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330F34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330F34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330F34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330F34">
        <w:rPr>
          <w:rFonts w:ascii="Arial" w:hAnsi="Arial" w:cs="Arial"/>
          <w:sz w:val="22"/>
          <w:szCs w:val="22"/>
        </w:rPr>
        <w:t>A</w:t>
      </w:r>
      <w:r w:rsidRPr="00330F34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330F34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330F34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330F34">
        <w:rPr>
          <w:rFonts w:ascii="Arial" w:hAnsi="Arial" w:cs="Arial"/>
          <w:sz w:val="22"/>
          <w:szCs w:val="22"/>
          <w:lang w:val="sr-Cyrl-CS"/>
        </w:rPr>
        <w:t>ЈАВНО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330F34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330F34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330F34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330F34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330F34" w:rsidRDefault="006B362D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8" w:history="1">
        <w:r w:rsidR="002C2D80" w:rsidRPr="00330F34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773EB374" w:rsidR="002C2D80" w:rsidRPr="006B362D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330F34">
        <w:rPr>
          <w:rFonts w:ascii="Arial" w:hAnsi="Arial" w:cs="Arial"/>
          <w:sz w:val="22"/>
          <w:szCs w:val="22"/>
          <w:lang w:val="sl-SI"/>
        </w:rPr>
        <w:t xml:space="preserve">Број: </w:t>
      </w:r>
      <w:r w:rsidRPr="006B362D">
        <w:rPr>
          <w:rFonts w:ascii="Arial" w:hAnsi="Arial" w:cs="Arial"/>
          <w:sz w:val="22"/>
          <w:szCs w:val="22"/>
          <w:lang w:val="sl-SI"/>
        </w:rPr>
        <w:t>01-</w:t>
      </w:r>
      <w:r w:rsidR="00481D24" w:rsidRPr="006B362D">
        <w:rPr>
          <w:rFonts w:ascii="Arial" w:hAnsi="Arial" w:cs="Arial"/>
          <w:sz w:val="22"/>
          <w:szCs w:val="22"/>
          <w:lang w:val="sr-Latn-RS"/>
        </w:rPr>
        <w:t>423</w:t>
      </w:r>
      <w:r w:rsidRPr="006B362D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61AB8C3A" w:rsidR="002C2D80" w:rsidRPr="00330F34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B362D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6B362D" w:rsidRPr="006B362D">
        <w:rPr>
          <w:rFonts w:ascii="Arial" w:hAnsi="Arial" w:cs="Arial"/>
          <w:sz w:val="22"/>
          <w:szCs w:val="22"/>
          <w:lang w:val="sr-Latn-RS"/>
        </w:rPr>
        <w:t>21</w:t>
      </w:r>
      <w:r w:rsidR="00492496" w:rsidRPr="006B362D">
        <w:rPr>
          <w:rFonts w:ascii="Arial" w:hAnsi="Arial" w:cs="Arial"/>
          <w:sz w:val="22"/>
          <w:szCs w:val="22"/>
          <w:lang w:val="sr-Latn-RS"/>
        </w:rPr>
        <w:t>.</w:t>
      </w:r>
      <w:r w:rsidR="00481D24" w:rsidRPr="006B362D">
        <w:rPr>
          <w:rFonts w:ascii="Arial" w:hAnsi="Arial" w:cs="Arial"/>
          <w:sz w:val="22"/>
          <w:szCs w:val="22"/>
          <w:lang w:val="sr-Latn-RS"/>
        </w:rPr>
        <w:t>03.2024</w:t>
      </w:r>
      <w:r w:rsidRPr="006B362D">
        <w:rPr>
          <w:rFonts w:ascii="Arial" w:hAnsi="Arial" w:cs="Arial"/>
          <w:sz w:val="22"/>
          <w:szCs w:val="22"/>
        </w:rPr>
        <w:t>.</w:t>
      </w:r>
      <w:r w:rsidRPr="006B362D">
        <w:rPr>
          <w:rFonts w:ascii="Arial" w:hAnsi="Arial" w:cs="Arial"/>
          <w:sz w:val="22"/>
          <w:szCs w:val="22"/>
          <w:lang w:val="sl-SI"/>
        </w:rPr>
        <w:t xml:space="preserve"> </w:t>
      </w:r>
      <w:r w:rsidRPr="006B362D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330F34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330F34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330F34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4D07868" w14:textId="05C15EF3" w:rsidR="00481D24" w:rsidRPr="00330F34" w:rsidRDefault="00481D24" w:rsidP="00481D24">
      <w:pPr>
        <w:tabs>
          <w:tab w:val="left" w:leader="underscore" w:pos="5670"/>
        </w:tabs>
        <w:jc w:val="both"/>
        <w:rPr>
          <w:rFonts w:ascii="Arial" w:hAnsi="Arial" w:cs="Arial"/>
          <w:bCs/>
          <w:sz w:val="22"/>
          <w:szCs w:val="22"/>
        </w:rPr>
      </w:pPr>
      <w:r w:rsidRPr="00330F34">
        <w:rPr>
          <w:rFonts w:ascii="Arial" w:hAnsi="Arial" w:cs="Arial"/>
          <w:bCs/>
          <w:sz w:val="22"/>
          <w:szCs w:val="22"/>
          <w:lang w:val="sr-Cyrl-CS"/>
        </w:rPr>
        <w:t>На основу члана 67 и члан 68 Правилника о ближем уређивању поступака набавки бр. 01-651/1-3 од 22.04.2022., 01-1746/1-2 од 21.12.2023. године  и члана 27. став 1, тач. 1 Закона о јавним набавкама (Службени гласник РС број 91/2019</w:t>
      </w:r>
      <w:r w:rsidRPr="00330F34">
        <w:rPr>
          <w:rFonts w:ascii="Arial" w:hAnsi="Arial" w:cs="Arial"/>
          <w:bCs/>
          <w:sz w:val="22"/>
          <w:szCs w:val="22"/>
        </w:rPr>
        <w:t xml:space="preserve"> </w:t>
      </w:r>
      <w:r w:rsidRPr="00330F34">
        <w:rPr>
          <w:rFonts w:ascii="Arial" w:hAnsi="Arial" w:cs="Arial"/>
          <w:bCs/>
          <w:sz w:val="22"/>
          <w:szCs w:val="22"/>
          <w:lang w:val="sr-Cyrl-RS"/>
        </w:rPr>
        <w:t>и 92/2023</w:t>
      </w:r>
      <w:r w:rsidRPr="00330F34">
        <w:rPr>
          <w:rFonts w:ascii="Arial" w:hAnsi="Arial" w:cs="Arial"/>
          <w:bCs/>
          <w:sz w:val="22"/>
          <w:szCs w:val="22"/>
          <w:lang w:val="sr-Cyrl-CS"/>
        </w:rPr>
        <w:t>), Финансијског плана Института за јавно здравље Војводине за 2024. годину</w:t>
      </w:r>
      <w:r w:rsidRPr="00330F34">
        <w:rPr>
          <w:rFonts w:ascii="Arial" w:hAnsi="Arial" w:cs="Arial"/>
          <w:bCs/>
          <w:sz w:val="22"/>
          <w:szCs w:val="22"/>
          <w:lang w:val="sr-Cyrl-RS"/>
        </w:rPr>
        <w:t xml:space="preserve"> и плана набавки</w:t>
      </w:r>
      <w:r w:rsidRPr="00330F34">
        <w:rPr>
          <w:rFonts w:ascii="Arial" w:hAnsi="Arial" w:cs="Arial"/>
          <w:bCs/>
          <w:sz w:val="22"/>
          <w:szCs w:val="22"/>
          <w:lang w:val="sr-Cyrl-CS"/>
        </w:rPr>
        <w:t xml:space="preserve"> на које се Закон о јавним набавкама не примењује</w:t>
      </w:r>
      <w:r w:rsidRPr="00330F34">
        <w:rPr>
          <w:rFonts w:ascii="Arial" w:hAnsi="Arial" w:cs="Arial"/>
          <w:bCs/>
          <w:sz w:val="22"/>
          <w:szCs w:val="22"/>
          <w:lang w:val="sr-Latn-RS"/>
        </w:rPr>
        <w:t xml:space="preserve"> </w:t>
      </w:r>
      <w:r w:rsidRPr="00330F34">
        <w:rPr>
          <w:rFonts w:ascii="Arial" w:hAnsi="Arial" w:cs="Arial"/>
          <w:bCs/>
          <w:sz w:val="22"/>
          <w:szCs w:val="22"/>
          <w:lang w:val="sr-Cyrl-RS"/>
        </w:rPr>
        <w:t>за 2024.годину</w:t>
      </w:r>
      <w:r w:rsidRPr="00330F34">
        <w:rPr>
          <w:rFonts w:ascii="Arial" w:hAnsi="Arial" w:cs="Arial"/>
          <w:bCs/>
          <w:sz w:val="22"/>
          <w:szCs w:val="22"/>
          <w:lang w:val="sr-Cyrl-CS"/>
        </w:rPr>
        <w:t>, објављујемо:</w:t>
      </w:r>
      <w:r w:rsidRPr="00330F34">
        <w:rPr>
          <w:rFonts w:ascii="Arial" w:hAnsi="Arial" w:cs="Arial"/>
          <w:bCs/>
          <w:sz w:val="22"/>
          <w:szCs w:val="22"/>
        </w:rPr>
        <w:t xml:space="preserve"> </w:t>
      </w:r>
    </w:p>
    <w:p w14:paraId="15AF91A3" w14:textId="77777777" w:rsidR="002C2D80" w:rsidRPr="00330F34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330F34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330F34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330F34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330F34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330F34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330F34">
        <w:rPr>
          <w:rFonts w:ascii="Arial" w:hAnsi="Arial" w:cs="Arial"/>
          <w:b/>
          <w:sz w:val="22"/>
          <w:szCs w:val="22"/>
        </w:rPr>
        <w:t>за достављање понуда</w:t>
      </w:r>
      <w:r w:rsidRPr="00330F34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3A0AC810" w:rsidR="002C2D80" w:rsidRPr="00330F34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330F34">
        <w:rPr>
          <w:rFonts w:ascii="Arial" w:hAnsi="Arial" w:cs="Arial"/>
          <w:b/>
          <w:sz w:val="22"/>
          <w:szCs w:val="22"/>
          <w:lang w:val="sr-Cyrl-RS"/>
        </w:rPr>
        <w:t>НА-</w:t>
      </w:r>
      <w:r w:rsidR="00481D24" w:rsidRPr="00330F34">
        <w:rPr>
          <w:rFonts w:ascii="Arial" w:hAnsi="Arial" w:cs="Arial"/>
          <w:b/>
          <w:sz w:val="22"/>
          <w:szCs w:val="22"/>
          <w:lang w:val="sr-Latn-RS"/>
        </w:rPr>
        <w:t>04</w:t>
      </w:r>
      <w:r w:rsidRPr="00330F34">
        <w:rPr>
          <w:rFonts w:ascii="Arial" w:hAnsi="Arial" w:cs="Arial"/>
          <w:b/>
          <w:sz w:val="22"/>
          <w:szCs w:val="22"/>
          <w:lang w:val="sr-Cyrl-RS"/>
        </w:rPr>
        <w:t>/202</w:t>
      </w:r>
      <w:r w:rsidR="00481D24" w:rsidRPr="00330F34">
        <w:rPr>
          <w:rFonts w:ascii="Arial" w:hAnsi="Arial" w:cs="Arial"/>
          <w:b/>
          <w:sz w:val="22"/>
          <w:szCs w:val="22"/>
          <w:lang w:val="sr-Latn-RS"/>
        </w:rPr>
        <w:t>4</w:t>
      </w:r>
    </w:p>
    <w:p w14:paraId="6A3FA101" w14:textId="77777777" w:rsidR="002C2D80" w:rsidRPr="00330F34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330F34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788027F5" w:rsidR="002C2D80" w:rsidRPr="00330F3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330F34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 w:rsidRPr="00330F34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3565E8" w:rsidRPr="00330F34">
        <w:rPr>
          <w:rFonts w:ascii="Arial" w:hAnsi="Arial" w:cs="Arial"/>
          <w:noProof/>
          <w:sz w:val="22"/>
          <w:szCs w:val="22"/>
          <w:lang w:val="sr-Cyrl-CS"/>
        </w:rPr>
        <w:t>„</w:t>
      </w:r>
      <w:bookmarkStart w:id="0" w:name="_Hlk114045293"/>
      <w:r w:rsidR="00481D24" w:rsidRPr="00330F34">
        <w:rPr>
          <w:rFonts w:ascii="Arial" w:hAnsi="Arial" w:cs="Arial"/>
          <w:b/>
          <w:sz w:val="22"/>
          <w:szCs w:val="22"/>
          <w:lang w:val="it-IT"/>
        </w:rPr>
        <w:t>Израда акта о Процени ризика у заштити лица, имовине и пословања</w:t>
      </w:r>
      <w:r w:rsidR="003565E8" w:rsidRPr="00330F34">
        <w:rPr>
          <w:rFonts w:ascii="Arial" w:hAnsi="Arial" w:cs="Arial"/>
          <w:bCs/>
          <w:sz w:val="22"/>
          <w:szCs w:val="22"/>
          <w:lang w:val="sr-Cyrl-CS"/>
        </w:rPr>
        <w:t xml:space="preserve">“ </w:t>
      </w:r>
      <w:bookmarkEnd w:id="0"/>
      <w:r w:rsidRPr="00330F34">
        <w:rPr>
          <w:rFonts w:ascii="Arial" w:hAnsi="Arial" w:cs="Arial"/>
          <w:bCs/>
          <w:sz w:val="22"/>
          <w:szCs w:val="22"/>
          <w:lang w:val="sr-Cyrl-CS"/>
        </w:rPr>
        <w:t>у складу са</w:t>
      </w:r>
      <w:r w:rsidR="003565E8" w:rsidRPr="00330F34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3565E8" w:rsidRPr="00330F34">
        <w:rPr>
          <w:rFonts w:ascii="Arial" w:hAnsi="Arial" w:cs="Arial"/>
          <w:bCs/>
          <w:sz w:val="22"/>
          <w:szCs w:val="22"/>
          <w:lang w:val="sr-Cyrl-RS"/>
        </w:rPr>
        <w:t xml:space="preserve">захтевима који </w:t>
      </w:r>
      <w:r w:rsidRPr="00330F34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3565E8" w:rsidRPr="00330F34">
        <w:rPr>
          <w:rFonts w:ascii="Arial" w:hAnsi="Arial" w:cs="Arial"/>
          <w:bCs/>
          <w:sz w:val="22"/>
          <w:szCs w:val="22"/>
          <w:lang w:val="sr-Cyrl-CS"/>
        </w:rPr>
        <w:t>су саставни део овог</w:t>
      </w:r>
      <w:r w:rsidRPr="00330F34">
        <w:rPr>
          <w:rFonts w:ascii="Arial" w:hAnsi="Arial" w:cs="Arial"/>
          <w:bCs/>
          <w:sz w:val="22"/>
          <w:szCs w:val="22"/>
          <w:lang w:val="sr-Cyrl-CS"/>
        </w:rPr>
        <w:t xml:space="preserve"> позива.</w:t>
      </w:r>
    </w:p>
    <w:p w14:paraId="28C26055" w14:textId="77777777" w:rsidR="002C2D80" w:rsidRPr="00330F3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330F3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330F34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330F3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3AB98DDA" w:rsidR="002C2D80" w:rsidRPr="00330F34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330F34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330F34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  <w:r w:rsidR="00481D24" w:rsidRPr="00330F34">
        <w:rPr>
          <w:rFonts w:ascii="Arial" w:hAnsi="Arial" w:cs="Arial"/>
          <w:sz w:val="22"/>
          <w:szCs w:val="22"/>
          <w:lang w:val="sr-Cyrl-RS"/>
        </w:rPr>
        <w:t>.</w:t>
      </w:r>
    </w:p>
    <w:p w14:paraId="11010C50" w14:textId="77777777" w:rsidR="002C2D80" w:rsidRPr="00330F34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330F34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30F34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330F34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330F34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CC31014" w:rsidR="002C2D80" w:rsidRPr="00330F3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30F34">
        <w:rPr>
          <w:rFonts w:ascii="Arial" w:hAnsi="Arial" w:cs="Arial"/>
          <w:b/>
          <w:sz w:val="22"/>
          <w:szCs w:val="22"/>
        </w:rPr>
        <w:t>Начин достављања понуда</w:t>
      </w:r>
      <w:r w:rsidR="00481D24" w:rsidRPr="00330F34">
        <w:rPr>
          <w:rFonts w:ascii="Arial" w:hAnsi="Arial" w:cs="Arial"/>
          <w:sz w:val="22"/>
          <w:szCs w:val="22"/>
        </w:rPr>
        <w:t>: Понуде</w:t>
      </w:r>
      <w:r w:rsidRPr="00330F34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</w:p>
    <w:p w14:paraId="7C384AD8" w14:textId="77777777" w:rsidR="002C2D80" w:rsidRPr="00330F3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B4ABCD" w14:textId="295C6401" w:rsidR="002C2D80" w:rsidRPr="00330F3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330F34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 „</w:t>
      </w:r>
      <w:r w:rsidR="00481D24" w:rsidRPr="00330F34">
        <w:rPr>
          <w:rFonts w:ascii="Arial" w:hAnsi="Arial" w:cs="Arial"/>
          <w:b/>
          <w:sz w:val="22"/>
          <w:szCs w:val="22"/>
          <w:lang w:val="it-IT"/>
        </w:rPr>
        <w:t>Израда акта о Процени ризика у заштити лица, имовине и пословања</w:t>
      </w:r>
      <w:r w:rsidR="003565E8" w:rsidRPr="00330F34">
        <w:rPr>
          <w:rFonts w:ascii="Arial" w:hAnsi="Arial" w:cs="Arial"/>
          <w:bCs/>
          <w:sz w:val="22"/>
          <w:szCs w:val="22"/>
          <w:lang w:val="sr-Cyrl-CS"/>
        </w:rPr>
        <w:t>“</w:t>
      </w:r>
    </w:p>
    <w:p w14:paraId="4D42124C" w14:textId="77777777" w:rsidR="003565E8" w:rsidRPr="00330F34" w:rsidRDefault="003565E8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330F3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30F34">
        <w:rPr>
          <w:rFonts w:ascii="Arial" w:hAnsi="Arial" w:cs="Arial"/>
          <w:sz w:val="22"/>
          <w:szCs w:val="22"/>
        </w:rPr>
        <w:t>или</w:t>
      </w:r>
    </w:p>
    <w:p w14:paraId="4BB600AA" w14:textId="77777777" w:rsidR="002C2D80" w:rsidRPr="00330F3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68DF91CB" w:rsidR="002C2D80" w:rsidRPr="00330F3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30F34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481D24" w:rsidRPr="00330F34">
        <w:rPr>
          <w:rFonts w:ascii="Arial" w:hAnsi="Arial" w:cs="Arial"/>
          <w:sz w:val="22"/>
          <w:szCs w:val="22"/>
        </w:rPr>
        <w:t>oliver.gion</w:t>
      </w:r>
      <w:r w:rsidRPr="00330F34">
        <w:rPr>
          <w:rFonts w:ascii="Arial" w:hAnsi="Arial" w:cs="Arial"/>
          <w:sz w:val="22"/>
          <w:szCs w:val="22"/>
        </w:rPr>
        <w:t xml:space="preserve">@izjzv.org.rs </w:t>
      </w:r>
    </w:p>
    <w:p w14:paraId="79AF3616" w14:textId="77777777" w:rsidR="002C2D80" w:rsidRPr="00330F3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1D07E4CF" w:rsidR="002C2D80" w:rsidRPr="00330F3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30F34">
        <w:rPr>
          <w:rFonts w:ascii="Arial" w:hAnsi="Arial" w:cs="Arial"/>
          <w:sz w:val="22"/>
          <w:szCs w:val="22"/>
        </w:rPr>
        <w:t xml:space="preserve">Рок за подношење понуда: Рок за подношење </w:t>
      </w:r>
      <w:r w:rsidRPr="006B362D">
        <w:rPr>
          <w:rFonts w:ascii="Arial" w:hAnsi="Arial" w:cs="Arial"/>
          <w:sz w:val="22"/>
          <w:szCs w:val="22"/>
        </w:rPr>
        <w:t xml:space="preserve">понуда је </w:t>
      </w:r>
      <w:r w:rsidR="006B362D" w:rsidRPr="006B362D">
        <w:rPr>
          <w:rFonts w:ascii="Arial" w:hAnsi="Arial" w:cs="Arial"/>
          <w:b/>
          <w:sz w:val="22"/>
          <w:szCs w:val="22"/>
          <w:lang w:val="sr-Cyrl-RS"/>
        </w:rPr>
        <w:t>11</w:t>
      </w:r>
      <w:r w:rsidRPr="006B362D">
        <w:rPr>
          <w:rFonts w:ascii="Arial" w:hAnsi="Arial" w:cs="Arial"/>
          <w:sz w:val="22"/>
          <w:szCs w:val="22"/>
        </w:rPr>
        <w:t xml:space="preserve"> дана од дана </w:t>
      </w:r>
      <w:r w:rsidR="004F4F1D" w:rsidRPr="006B362D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6B362D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6B362D">
        <w:rPr>
          <w:rFonts w:ascii="Arial" w:hAnsi="Arial" w:cs="Arial"/>
          <w:b/>
          <w:sz w:val="22"/>
          <w:szCs w:val="22"/>
        </w:rPr>
        <w:t xml:space="preserve">до </w:t>
      </w:r>
      <w:r w:rsidR="006B362D" w:rsidRPr="006B362D">
        <w:rPr>
          <w:rFonts w:ascii="Arial" w:hAnsi="Arial" w:cs="Arial"/>
          <w:b/>
          <w:sz w:val="22"/>
          <w:szCs w:val="22"/>
          <w:lang w:val="sr-Cyrl-RS"/>
        </w:rPr>
        <w:t>01</w:t>
      </w:r>
      <w:r w:rsidR="003565E8" w:rsidRPr="006B362D">
        <w:rPr>
          <w:rFonts w:ascii="Arial" w:hAnsi="Arial" w:cs="Arial"/>
          <w:b/>
          <w:sz w:val="22"/>
          <w:szCs w:val="22"/>
        </w:rPr>
        <w:t>.</w:t>
      </w:r>
      <w:r w:rsidR="006B362D" w:rsidRPr="006B362D">
        <w:rPr>
          <w:rFonts w:ascii="Arial" w:hAnsi="Arial" w:cs="Arial"/>
          <w:b/>
          <w:sz w:val="22"/>
          <w:szCs w:val="22"/>
          <w:lang w:val="sr-Cyrl-RS"/>
        </w:rPr>
        <w:t>04</w:t>
      </w:r>
      <w:r w:rsidR="00481D24" w:rsidRPr="006B362D">
        <w:rPr>
          <w:rFonts w:ascii="Arial" w:hAnsi="Arial" w:cs="Arial"/>
          <w:b/>
          <w:sz w:val="22"/>
          <w:szCs w:val="22"/>
        </w:rPr>
        <w:t>.2024</w:t>
      </w:r>
      <w:r w:rsidRPr="006B362D">
        <w:rPr>
          <w:rFonts w:ascii="Arial" w:hAnsi="Arial" w:cs="Arial"/>
          <w:sz w:val="22"/>
          <w:szCs w:val="22"/>
        </w:rPr>
        <w:t>. године</w:t>
      </w:r>
      <w:r w:rsidRPr="00330F34">
        <w:rPr>
          <w:rFonts w:ascii="Arial" w:hAnsi="Arial" w:cs="Arial"/>
          <w:sz w:val="22"/>
          <w:szCs w:val="22"/>
        </w:rPr>
        <w:t xml:space="preserve"> у 1</w:t>
      </w:r>
      <w:r w:rsidR="00481D24" w:rsidRPr="00330F34">
        <w:rPr>
          <w:rFonts w:ascii="Arial" w:hAnsi="Arial" w:cs="Arial"/>
          <w:sz w:val="22"/>
          <w:szCs w:val="22"/>
          <w:lang w:val="sr-Cyrl-RS"/>
        </w:rPr>
        <w:t>1</w:t>
      </w:r>
      <w:r w:rsidRPr="00330F34">
        <w:rPr>
          <w:rFonts w:ascii="Arial" w:hAnsi="Arial" w:cs="Arial"/>
          <w:sz w:val="22"/>
          <w:szCs w:val="22"/>
        </w:rPr>
        <w:t>:00 часова</w:t>
      </w:r>
      <w:r w:rsidR="00481D24" w:rsidRPr="00330F34">
        <w:rPr>
          <w:rFonts w:ascii="Arial" w:hAnsi="Arial" w:cs="Arial"/>
          <w:sz w:val="22"/>
          <w:szCs w:val="22"/>
        </w:rPr>
        <w:t>.</w:t>
      </w:r>
      <w:r w:rsidRPr="00330F34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330F3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D21DCC" w14:textId="473C80BE" w:rsidR="00A877E4" w:rsidRPr="00330F34" w:rsidRDefault="00A877E4" w:rsidP="00A877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30F34">
        <w:rPr>
          <w:rFonts w:ascii="Arial" w:hAnsi="Arial" w:cs="Arial"/>
          <w:sz w:val="22"/>
          <w:szCs w:val="22"/>
        </w:rPr>
        <w:t xml:space="preserve">Контакт особа: </w:t>
      </w:r>
      <w:r w:rsidR="009B02AB" w:rsidRPr="00330F34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330F34">
        <w:rPr>
          <w:rFonts w:ascii="Arial" w:hAnsi="Arial" w:cs="Arial"/>
          <w:sz w:val="22"/>
          <w:szCs w:val="22"/>
        </w:rPr>
        <w:t xml:space="preserve">, телефон </w:t>
      </w:r>
      <w:r w:rsidR="009B02AB" w:rsidRPr="00330F34">
        <w:rPr>
          <w:rFonts w:ascii="Arial" w:hAnsi="Arial" w:cs="Arial"/>
          <w:sz w:val="22"/>
          <w:szCs w:val="22"/>
          <w:lang w:val="sr-Cyrl-RS"/>
        </w:rPr>
        <w:t>062/777-550</w:t>
      </w:r>
      <w:r w:rsidRPr="00330F34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330F34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9" w:history="1">
        <w:r w:rsidR="009B02AB" w:rsidRPr="00330F34">
          <w:rPr>
            <w:rStyle w:val="Hyperlink"/>
            <w:rFonts w:ascii="Arial" w:hAnsi="Arial" w:cs="Arial"/>
            <w:sz w:val="22"/>
            <w:szCs w:val="22"/>
          </w:rPr>
          <w:t>oliver.gion@izjzv.org.rs</w:t>
        </w:r>
      </w:hyperlink>
      <w:bookmarkStart w:id="1" w:name="_GoBack"/>
      <w:bookmarkEnd w:id="1"/>
    </w:p>
    <w:p w14:paraId="6939A7B8" w14:textId="5C38BCBF" w:rsidR="00A27A7C" w:rsidRPr="00330F34" w:rsidRDefault="00A27A7C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938C999" w14:textId="77777777" w:rsidR="00DA0F37" w:rsidRPr="00330F34" w:rsidRDefault="00DA0F37" w:rsidP="00DA0F37">
      <w:pPr>
        <w:spacing w:after="200"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330F34">
        <w:rPr>
          <w:rFonts w:ascii="Arial" w:hAnsi="Arial" w:cs="Arial"/>
          <w:b/>
          <w:bCs/>
          <w:sz w:val="22"/>
          <w:szCs w:val="22"/>
          <w:lang w:eastAsia="ar-SA"/>
        </w:rPr>
        <w:lastRenderedPageBreak/>
        <w:t>СПЕЦИФИКАЦИЈA</w:t>
      </w:r>
    </w:p>
    <w:p w14:paraId="729ACE98" w14:textId="77777777" w:rsidR="00DA0F37" w:rsidRPr="00330F34" w:rsidRDefault="00DA0F37" w:rsidP="00DA0F37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5A1A08F8" w14:textId="6EFABFED" w:rsidR="00853235" w:rsidRPr="00330F34" w:rsidRDefault="00853235" w:rsidP="00DA0F37">
      <w:pPr>
        <w:rPr>
          <w:rFonts w:ascii="Arial" w:hAnsi="Arial" w:cs="Arial"/>
          <w:sz w:val="22"/>
          <w:szCs w:val="22"/>
          <w:lang w:val="sr-Cyrl-RS" w:eastAsia="ar-SA"/>
        </w:rPr>
      </w:pPr>
      <w:r w:rsidRPr="00330F34">
        <w:rPr>
          <w:rFonts w:ascii="Arial" w:hAnsi="Arial" w:cs="Arial"/>
          <w:sz w:val="22"/>
          <w:szCs w:val="22"/>
          <w:lang w:val="sr-Cyrl-RS" w:eastAsia="ar-SA"/>
        </w:rPr>
        <w:t>Предмет набавке су услуге, Израда акта процене ризика у заштити лица имовине и пословања, у складу са Законом о приватном обезбеђењу  („Службени гласник РС”, бр. 104/</w:t>
      </w:r>
      <w:r w:rsidR="00D529D1">
        <w:rPr>
          <w:rFonts w:ascii="Arial" w:hAnsi="Arial" w:cs="Arial"/>
          <w:sz w:val="22"/>
          <w:szCs w:val="22"/>
          <w:lang w:val="sr-Latn-RS" w:eastAsia="ar-SA"/>
        </w:rPr>
        <w:t>20</w:t>
      </w:r>
      <w:r w:rsidRPr="00330F34">
        <w:rPr>
          <w:rFonts w:ascii="Arial" w:hAnsi="Arial" w:cs="Arial"/>
          <w:sz w:val="22"/>
          <w:szCs w:val="22"/>
          <w:lang w:val="sr-Cyrl-RS" w:eastAsia="ar-SA"/>
        </w:rPr>
        <w:t>13 и 42/</w:t>
      </w:r>
      <w:r w:rsidR="00D529D1">
        <w:rPr>
          <w:rFonts w:ascii="Arial" w:hAnsi="Arial" w:cs="Arial"/>
          <w:sz w:val="22"/>
          <w:szCs w:val="22"/>
          <w:lang w:val="sr-Latn-RS" w:eastAsia="ar-SA"/>
        </w:rPr>
        <w:t>20</w:t>
      </w:r>
      <w:r w:rsidRPr="00330F34">
        <w:rPr>
          <w:rFonts w:ascii="Arial" w:hAnsi="Arial" w:cs="Arial"/>
          <w:sz w:val="22"/>
          <w:szCs w:val="22"/>
          <w:lang w:val="sr-Cyrl-RS" w:eastAsia="ar-SA"/>
        </w:rPr>
        <w:t>15 и 87/2018).</w:t>
      </w:r>
    </w:p>
    <w:p w14:paraId="004FDB2C" w14:textId="77777777" w:rsidR="00853235" w:rsidRPr="00330F34" w:rsidRDefault="00853235" w:rsidP="00DA0F37">
      <w:pPr>
        <w:rPr>
          <w:rFonts w:ascii="Arial" w:hAnsi="Arial" w:cs="Arial"/>
          <w:sz w:val="22"/>
          <w:szCs w:val="22"/>
          <w:lang w:val="sr-Cyrl-RS" w:eastAsia="ar-SA"/>
        </w:rPr>
      </w:pPr>
    </w:p>
    <w:p w14:paraId="56D838A5" w14:textId="155532C2" w:rsidR="00853235" w:rsidRPr="00330F34" w:rsidRDefault="00853235" w:rsidP="00853235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val="sr-Cyrl-RS"/>
        </w:rPr>
      </w:pPr>
      <w:r w:rsidRPr="00330F34">
        <w:rPr>
          <w:rFonts w:ascii="Arial" w:hAnsi="Arial" w:cs="Arial"/>
          <w:color w:val="222222"/>
          <w:sz w:val="22"/>
          <w:szCs w:val="22"/>
          <w:lang w:val="sr-Cyrl-RS"/>
        </w:rPr>
        <w:t>У складу са Законом о приватном обезбеђењу (Сл. Гласник РС</w:t>
      </w:r>
      <w:r w:rsidRPr="00330F34">
        <w:rPr>
          <w:rFonts w:ascii="Arial" w:hAnsi="Arial" w:cs="Arial"/>
          <w:sz w:val="22"/>
          <w:szCs w:val="22"/>
          <w:lang w:val="sr-Cyrl-RS"/>
        </w:rPr>
        <w:t>“ бр: 104/2013.42/2015 и 87/2018.</w:t>
      </w:r>
      <w:r w:rsidRPr="00330F34">
        <w:rPr>
          <w:rFonts w:ascii="Arial" w:hAnsi="Arial" w:cs="Arial"/>
          <w:color w:val="222222"/>
          <w:sz w:val="22"/>
          <w:szCs w:val="22"/>
          <w:lang w:val="sr-Cyrl-RS"/>
        </w:rPr>
        <w:t xml:space="preserve">) и </w:t>
      </w:r>
      <w:r w:rsidRPr="00330F34">
        <w:rPr>
          <w:rFonts w:ascii="Arial" w:hAnsi="Arial" w:cs="Arial"/>
          <w:sz w:val="22"/>
          <w:szCs w:val="22"/>
          <w:lang w:val="sr-Cyrl-RS" w:eastAsia="ar-SA"/>
        </w:rPr>
        <w:t>захтевима националног стандарда: СРПС А</w:t>
      </w:r>
      <w:r w:rsidR="00D529D1">
        <w:rPr>
          <w:rFonts w:ascii="Arial" w:hAnsi="Arial" w:cs="Arial"/>
          <w:sz w:val="22"/>
          <w:szCs w:val="22"/>
          <w:lang w:val="sr-Latn-RS" w:eastAsia="ar-SA"/>
        </w:rPr>
        <w:t>.</w:t>
      </w:r>
      <w:r w:rsidRPr="00330F34">
        <w:rPr>
          <w:rFonts w:ascii="Arial" w:hAnsi="Arial" w:cs="Arial"/>
          <w:sz w:val="22"/>
          <w:szCs w:val="22"/>
          <w:lang w:val="sr-Cyrl-RS" w:eastAsia="ar-SA"/>
        </w:rPr>
        <w:t>Л2</w:t>
      </w:r>
      <w:r w:rsidR="00D529D1">
        <w:rPr>
          <w:rFonts w:ascii="Arial" w:hAnsi="Arial" w:cs="Arial"/>
          <w:sz w:val="22"/>
          <w:szCs w:val="22"/>
          <w:lang w:val="sr-Latn-RS" w:eastAsia="ar-SA"/>
        </w:rPr>
        <w:t>.</w:t>
      </w:r>
      <w:r w:rsidRPr="00330F34">
        <w:rPr>
          <w:rFonts w:ascii="Arial" w:hAnsi="Arial" w:cs="Arial"/>
          <w:sz w:val="22"/>
          <w:szCs w:val="22"/>
          <w:lang w:val="sr-Cyrl-RS" w:eastAsia="ar-SA"/>
        </w:rPr>
        <w:t xml:space="preserve">003:2017 </w:t>
      </w:r>
      <w:r w:rsidRPr="00330F34">
        <w:rPr>
          <w:rFonts w:ascii="Arial" w:hAnsi="Arial" w:cs="Arial"/>
          <w:color w:val="000000"/>
          <w:sz w:val="22"/>
          <w:szCs w:val="22"/>
          <w:lang w:val="sr-Cyrl-RS" w:eastAsia="ar-SA"/>
        </w:rPr>
        <w:t xml:space="preserve">''Безбедност и отпорност друштва–Процена ризика'', неопходна је </w:t>
      </w:r>
      <w:r w:rsidRPr="00330F34">
        <w:rPr>
          <w:rFonts w:ascii="Arial" w:hAnsi="Arial" w:cs="Arial"/>
          <w:color w:val="222222"/>
          <w:sz w:val="22"/>
          <w:szCs w:val="22"/>
          <w:lang w:val="sr-Cyrl-RS"/>
        </w:rPr>
        <w:t xml:space="preserve"> израда процене ризика у заштити лица, имовине и пословања  и на основу ње израда Акта о процени ризика у заштити лица, имовине и пословања за Институт за јавно здравље Војводине, Нови Сад.</w:t>
      </w:r>
    </w:p>
    <w:p w14:paraId="400206E8" w14:textId="5C5AA614" w:rsidR="00853235" w:rsidRPr="00330F34" w:rsidRDefault="00D529D1" w:rsidP="00853235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val="sr-Cyrl-RS"/>
        </w:rPr>
      </w:pPr>
      <w:r w:rsidRPr="00330F34">
        <w:rPr>
          <w:rFonts w:ascii="Arial" w:hAnsi="Arial" w:cs="Arial"/>
          <w:color w:val="222222"/>
          <w:sz w:val="22"/>
          <w:szCs w:val="22"/>
          <w:lang w:val="sr-Cyrl-RS"/>
        </w:rPr>
        <w:t xml:space="preserve">Институт за јавно здравље Војводине </w:t>
      </w:r>
      <w:r w:rsidR="00853235" w:rsidRPr="00330F34">
        <w:rPr>
          <w:rFonts w:ascii="Arial" w:hAnsi="Arial" w:cs="Arial"/>
          <w:color w:val="222222"/>
          <w:sz w:val="22"/>
          <w:szCs w:val="22"/>
          <w:lang w:val="sr-Cyrl-RS"/>
        </w:rPr>
        <w:t xml:space="preserve"> пружа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="00853235" w:rsidRPr="00330F34">
        <w:rPr>
          <w:rFonts w:ascii="Arial" w:hAnsi="Arial" w:cs="Arial"/>
          <w:color w:val="222222"/>
          <w:sz w:val="22"/>
          <w:szCs w:val="22"/>
          <w:lang w:val="sr-Cyrl-RS"/>
        </w:rPr>
        <w:t>услуг</w:t>
      </w:r>
      <w:r>
        <w:rPr>
          <w:rFonts w:ascii="Arial" w:hAnsi="Arial" w:cs="Arial"/>
          <w:color w:val="222222"/>
          <w:sz w:val="22"/>
          <w:szCs w:val="22"/>
        </w:rPr>
        <w:t>e</w:t>
      </w:r>
      <w:r w:rsidR="00853235" w:rsidRPr="00330F34">
        <w:rPr>
          <w:rFonts w:ascii="Arial" w:hAnsi="Arial" w:cs="Arial"/>
          <w:color w:val="222222"/>
          <w:sz w:val="22"/>
          <w:szCs w:val="22"/>
          <w:lang w:val="sr-Cyrl-RS"/>
        </w:rPr>
        <w:t xml:space="preserve"> из области  јавног здравља и то:</w:t>
      </w:r>
    </w:p>
    <w:p w14:paraId="28CFBA84" w14:textId="77777777" w:rsidR="00853235" w:rsidRPr="00330F34" w:rsidRDefault="006B362D" w:rsidP="0085323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sr-Cyrl-RS" w:eastAsia="sr-Latn-RS"/>
        </w:rPr>
      </w:pPr>
      <w:hyperlink r:id="rId10" w:history="1">
        <w:r w:rsidR="00853235" w:rsidRPr="00330F34">
          <w:rPr>
            <w:rFonts w:ascii="Arial" w:hAnsi="Arial" w:cs="Arial"/>
            <w:sz w:val="22"/>
            <w:szCs w:val="22"/>
            <w:lang w:val="sr-Cyrl-RS" w:eastAsia="sr-Latn-RS"/>
          </w:rPr>
          <w:t>Микробиолошке анализе</w:t>
        </w:r>
      </w:hyperlink>
    </w:p>
    <w:p w14:paraId="44331153" w14:textId="77777777" w:rsidR="00853235" w:rsidRPr="00330F34" w:rsidRDefault="006B362D" w:rsidP="0085323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sr-Cyrl-RS" w:eastAsia="sr-Latn-RS"/>
        </w:rPr>
      </w:pPr>
      <w:hyperlink r:id="rId11" w:history="1">
        <w:r w:rsidR="00853235" w:rsidRPr="00330F34">
          <w:rPr>
            <w:rFonts w:ascii="Arial" w:hAnsi="Arial" w:cs="Arial"/>
            <w:sz w:val="22"/>
            <w:szCs w:val="22"/>
            <w:lang w:val="sr-Cyrl-RS" w:eastAsia="sr-Latn-RS"/>
          </w:rPr>
          <w:t>Вирусолошке анализе</w:t>
        </w:r>
      </w:hyperlink>
    </w:p>
    <w:p w14:paraId="762C7FE8" w14:textId="77777777" w:rsidR="00853235" w:rsidRPr="00330F34" w:rsidRDefault="006B362D" w:rsidP="0085323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sr-Cyrl-RS" w:eastAsia="sr-Latn-RS"/>
        </w:rPr>
      </w:pPr>
      <w:hyperlink r:id="rId12" w:history="1">
        <w:r w:rsidR="00853235" w:rsidRPr="00330F34">
          <w:rPr>
            <w:rFonts w:ascii="Arial" w:hAnsi="Arial" w:cs="Arial"/>
            <w:sz w:val="22"/>
            <w:szCs w:val="22"/>
            <w:lang w:val="sr-Cyrl-RS" w:eastAsia="sr-Latn-RS"/>
          </w:rPr>
          <w:t>Санитарни преглед</w:t>
        </w:r>
      </w:hyperlink>
    </w:p>
    <w:p w14:paraId="2433D08F" w14:textId="77777777" w:rsidR="00853235" w:rsidRPr="00330F34" w:rsidRDefault="006B362D" w:rsidP="0085323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sr-Cyrl-RS" w:eastAsia="sr-Latn-RS"/>
        </w:rPr>
      </w:pPr>
      <w:hyperlink r:id="rId13" w:history="1">
        <w:r w:rsidR="00853235" w:rsidRPr="00330F34">
          <w:rPr>
            <w:rFonts w:ascii="Arial" w:hAnsi="Arial" w:cs="Arial"/>
            <w:sz w:val="22"/>
            <w:szCs w:val="22"/>
            <w:lang w:val="sr-Cyrl-RS" w:eastAsia="sr-Latn-RS"/>
          </w:rPr>
          <w:t>Анализе воде</w:t>
        </w:r>
      </w:hyperlink>
    </w:p>
    <w:p w14:paraId="72D4B95D" w14:textId="77777777" w:rsidR="00853235" w:rsidRPr="00330F34" w:rsidRDefault="006B362D" w:rsidP="0085323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sr-Cyrl-RS" w:eastAsia="sr-Latn-RS"/>
        </w:rPr>
      </w:pPr>
      <w:hyperlink r:id="rId14" w:history="1">
        <w:r w:rsidR="00853235" w:rsidRPr="00330F34">
          <w:rPr>
            <w:rFonts w:ascii="Arial" w:hAnsi="Arial" w:cs="Arial"/>
            <w:sz w:val="22"/>
            <w:szCs w:val="22"/>
            <w:lang w:val="sr-Cyrl-RS" w:eastAsia="sr-Latn-RS"/>
          </w:rPr>
          <w:t>Анализе намирница</w:t>
        </w:r>
      </w:hyperlink>
    </w:p>
    <w:p w14:paraId="65D8268F" w14:textId="77777777" w:rsidR="00853235" w:rsidRPr="00330F34" w:rsidRDefault="006B362D" w:rsidP="0085323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sr-Cyrl-RS" w:eastAsia="sr-Latn-RS"/>
        </w:rPr>
      </w:pPr>
      <w:hyperlink r:id="rId15" w:history="1">
        <w:r w:rsidR="00853235" w:rsidRPr="00330F34">
          <w:rPr>
            <w:rFonts w:ascii="Arial" w:hAnsi="Arial" w:cs="Arial"/>
            <w:sz w:val="22"/>
            <w:szCs w:val="22"/>
            <w:lang w:val="sr-Cyrl-RS" w:eastAsia="sr-Latn-RS"/>
          </w:rPr>
          <w:t>Анализе предмета опште употребе</w:t>
        </w:r>
      </w:hyperlink>
    </w:p>
    <w:p w14:paraId="304C2CDE" w14:textId="77777777" w:rsidR="00853235" w:rsidRPr="00330F34" w:rsidRDefault="006B362D" w:rsidP="0085323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sr-Cyrl-RS" w:eastAsia="sr-Latn-RS"/>
        </w:rPr>
      </w:pPr>
      <w:hyperlink r:id="rId16" w:anchor="hiv" w:history="1">
        <w:r w:rsidR="00853235" w:rsidRPr="00330F34">
          <w:rPr>
            <w:rFonts w:ascii="Arial" w:hAnsi="Arial" w:cs="Arial"/>
            <w:sz w:val="22"/>
            <w:szCs w:val="22"/>
            <w:lang w:val="sr-Cyrl-RS" w:eastAsia="sr-Latn-RS"/>
          </w:rPr>
          <w:t>Саветовалиште за ХИВ, хепатитисе и сексуално преносиве инфекције</w:t>
        </w:r>
      </w:hyperlink>
    </w:p>
    <w:p w14:paraId="75621038" w14:textId="77777777" w:rsidR="00853235" w:rsidRPr="00330F34" w:rsidRDefault="006B362D" w:rsidP="0085323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sr-Cyrl-RS" w:eastAsia="sr-Latn-RS"/>
        </w:rPr>
      </w:pPr>
      <w:hyperlink r:id="rId17" w:history="1">
        <w:r w:rsidR="00853235" w:rsidRPr="00330F34">
          <w:rPr>
            <w:rFonts w:ascii="Arial" w:hAnsi="Arial" w:cs="Arial"/>
            <w:sz w:val="22"/>
            <w:szCs w:val="22"/>
            <w:lang w:val="sr-Cyrl-RS" w:eastAsia="sr-Latn-RS"/>
          </w:rPr>
          <w:t>Мониторинг фактора ризика животне средине</w:t>
        </w:r>
      </w:hyperlink>
    </w:p>
    <w:p w14:paraId="4E1530CD" w14:textId="77777777" w:rsidR="00853235" w:rsidRPr="00330F34" w:rsidRDefault="00853235" w:rsidP="0085323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sr-Cyrl-RS" w:eastAsia="sr-Latn-RS"/>
        </w:rPr>
      </w:pPr>
      <w:r w:rsidRPr="00330F34">
        <w:rPr>
          <w:rFonts w:ascii="Arial" w:hAnsi="Arial" w:cs="Arial"/>
          <w:sz w:val="22"/>
          <w:szCs w:val="22"/>
          <w:lang w:val="sr-Cyrl-RS" w:eastAsia="sr-Latn-RS"/>
        </w:rPr>
        <w:t>Прикупљање, анализа и извештавање здравствених података</w:t>
      </w:r>
    </w:p>
    <w:p w14:paraId="1DFDF713" w14:textId="77777777" w:rsidR="00853235" w:rsidRPr="00330F34" w:rsidRDefault="006B362D" w:rsidP="0085323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sr-Cyrl-RS" w:eastAsia="sr-Latn-RS"/>
        </w:rPr>
      </w:pPr>
      <w:hyperlink r:id="rId18" w:history="1">
        <w:r w:rsidR="00853235" w:rsidRPr="00330F34">
          <w:rPr>
            <w:rFonts w:ascii="Arial" w:hAnsi="Arial" w:cs="Arial"/>
            <w:sz w:val="22"/>
            <w:szCs w:val="22"/>
            <w:lang w:val="sr-Cyrl-RS" w:eastAsia="sr-Latn-RS"/>
          </w:rPr>
          <w:t>Анализа и планирање здравствене заштите</w:t>
        </w:r>
      </w:hyperlink>
    </w:p>
    <w:p w14:paraId="32FC5C22" w14:textId="77777777" w:rsidR="00853235" w:rsidRPr="00330F34" w:rsidRDefault="006B362D" w:rsidP="0085323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sr-Cyrl-RS" w:eastAsia="sr-Latn-RS"/>
        </w:rPr>
      </w:pPr>
      <w:hyperlink r:id="rId19" w:history="1">
        <w:r w:rsidR="00853235" w:rsidRPr="00330F34">
          <w:rPr>
            <w:rFonts w:ascii="Arial" w:hAnsi="Arial" w:cs="Arial"/>
            <w:sz w:val="22"/>
            <w:szCs w:val="22"/>
            <w:lang w:val="sr-Cyrl-RS" w:eastAsia="sr-Latn-RS"/>
          </w:rPr>
          <w:t>Међународни и домаћи пројекти из области јавног здравља</w:t>
        </w:r>
      </w:hyperlink>
    </w:p>
    <w:p w14:paraId="16676217" w14:textId="77777777" w:rsidR="00853235" w:rsidRPr="00330F34" w:rsidRDefault="006B362D" w:rsidP="0085323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sr-Cyrl-RS" w:eastAsia="sr-Latn-RS"/>
        </w:rPr>
      </w:pPr>
      <w:hyperlink r:id="rId20" w:history="1">
        <w:r w:rsidR="00853235" w:rsidRPr="00330F34">
          <w:rPr>
            <w:rFonts w:ascii="Arial" w:hAnsi="Arial" w:cs="Arial"/>
            <w:sz w:val="22"/>
            <w:szCs w:val="22"/>
            <w:lang w:val="sr-Cyrl-RS" w:eastAsia="sr-Latn-RS"/>
          </w:rPr>
          <w:t>Едукације</w:t>
        </w:r>
      </w:hyperlink>
    </w:p>
    <w:p w14:paraId="172AC8C0" w14:textId="77777777" w:rsidR="00853235" w:rsidRPr="00330F34" w:rsidRDefault="006B362D" w:rsidP="0085323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sr-Cyrl-RS" w:eastAsia="sr-Latn-RS"/>
        </w:rPr>
      </w:pPr>
      <w:hyperlink r:id="rId21" w:history="1">
        <w:r w:rsidR="00853235" w:rsidRPr="00330F34">
          <w:rPr>
            <w:rFonts w:ascii="Arial" w:hAnsi="Arial" w:cs="Arial"/>
            <w:sz w:val="22"/>
            <w:szCs w:val="22"/>
            <w:lang w:val="sr-Cyrl-RS" w:eastAsia="sr-Latn-RS"/>
          </w:rPr>
          <w:t>Едукативна средства</w:t>
        </w:r>
      </w:hyperlink>
    </w:p>
    <w:p w14:paraId="4ABC4929" w14:textId="630E40D7" w:rsidR="005C4649" w:rsidRPr="00330F34" w:rsidRDefault="005C4649" w:rsidP="005C4649">
      <w:pPr>
        <w:shd w:val="clear" w:color="auto" w:fill="FFFFFF"/>
        <w:autoSpaceDN w:val="0"/>
        <w:adjustRightInd w:val="0"/>
        <w:rPr>
          <w:rFonts w:ascii="Arial" w:hAnsi="Arial" w:cs="Arial"/>
          <w:sz w:val="22"/>
          <w:szCs w:val="22"/>
          <w:lang w:val="sr-Cyrl-CS"/>
        </w:rPr>
      </w:pPr>
      <w:r w:rsidRPr="00330F34">
        <w:rPr>
          <w:rFonts w:ascii="Arial" w:hAnsi="Arial" w:cs="Arial"/>
          <w:sz w:val="22"/>
          <w:szCs w:val="22"/>
          <w:lang w:val="sr-Cyrl-CS"/>
        </w:rPr>
        <w:t xml:space="preserve">Број запослених у Институту за јавно здравље Војводине је 250, </w:t>
      </w:r>
      <w:r w:rsidR="00853235" w:rsidRPr="00330F34">
        <w:rPr>
          <w:rFonts w:ascii="Arial" w:hAnsi="Arial" w:cs="Arial"/>
          <w:sz w:val="22"/>
          <w:szCs w:val="22"/>
          <w:lang w:val="sr-Cyrl-RS"/>
        </w:rPr>
        <w:t>у склопу једног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објекат од 5600м</w:t>
      </w:r>
      <w:r w:rsidRPr="00330F34">
        <w:rPr>
          <w:rFonts w:ascii="Arial" w:hAnsi="Arial" w:cs="Arial"/>
          <w:sz w:val="22"/>
          <w:szCs w:val="22"/>
          <w:vertAlign w:val="superscript"/>
          <w:lang w:val="sr-Cyrl-CS"/>
        </w:rPr>
        <w:t>2</w:t>
      </w:r>
      <w:r w:rsidRPr="00330F34">
        <w:rPr>
          <w:rFonts w:ascii="Arial" w:hAnsi="Arial" w:cs="Arial"/>
          <w:sz w:val="22"/>
          <w:szCs w:val="22"/>
          <w:lang w:val="sr-Cyrl-CS"/>
        </w:rPr>
        <w:t>.</w:t>
      </w:r>
    </w:p>
    <w:p w14:paraId="34DA6653" w14:textId="77777777" w:rsidR="00853235" w:rsidRPr="00330F34" w:rsidRDefault="00853235" w:rsidP="005C4649">
      <w:pPr>
        <w:shd w:val="clear" w:color="auto" w:fill="FFFFFF"/>
        <w:autoSpaceDN w:val="0"/>
        <w:adjustRightInd w:val="0"/>
        <w:rPr>
          <w:rFonts w:ascii="Arial" w:hAnsi="Arial" w:cs="Arial"/>
          <w:sz w:val="22"/>
          <w:szCs w:val="22"/>
          <w:lang w:val="sr-Cyrl-CS"/>
        </w:rPr>
      </w:pPr>
    </w:p>
    <w:p w14:paraId="55B0C640" w14:textId="63CF5030" w:rsidR="005C4649" w:rsidRPr="00330F34" w:rsidRDefault="005C4649" w:rsidP="005C4649">
      <w:pPr>
        <w:shd w:val="clear" w:color="auto" w:fill="FFFFFF"/>
        <w:rPr>
          <w:rFonts w:ascii="Arial" w:hAnsi="Arial" w:cs="Arial"/>
          <w:sz w:val="22"/>
          <w:szCs w:val="22"/>
          <w:lang w:val="sr-Cyrl-RS"/>
        </w:rPr>
      </w:pPr>
      <w:r w:rsidRPr="00330F34">
        <w:rPr>
          <w:rFonts w:ascii="Arial" w:hAnsi="Arial" w:cs="Arial"/>
          <w:sz w:val="22"/>
          <w:szCs w:val="22"/>
          <w:lang w:val="sr-Cyrl-CS"/>
        </w:rPr>
        <w:t>Неопходно је да понуђач има важећу лиценцу за процену ризика у заштити лица, имовине и пословања издату од МУП-а Републике Србије</w:t>
      </w:r>
      <w:r w:rsidR="00284236">
        <w:rPr>
          <w:rFonts w:ascii="Arial" w:hAnsi="Arial" w:cs="Arial"/>
          <w:sz w:val="22"/>
          <w:szCs w:val="22"/>
          <w:lang w:val="sr-Cyrl-CS"/>
        </w:rPr>
        <w:t xml:space="preserve">- </w:t>
      </w:r>
      <w:r w:rsidR="00284236" w:rsidRPr="00284236">
        <w:rPr>
          <w:rFonts w:ascii="Arial" w:hAnsi="Arial" w:cs="Arial"/>
          <w:b/>
          <w:bCs/>
          <w:sz w:val="22"/>
          <w:szCs w:val="22"/>
          <w:lang w:val="sr-Cyrl-CS"/>
        </w:rPr>
        <w:t>доставља се уз понуду</w:t>
      </w:r>
    </w:p>
    <w:p w14:paraId="79D74BC8" w14:textId="77777777" w:rsidR="005C4649" w:rsidRPr="00330F34" w:rsidRDefault="005C4649" w:rsidP="00DA0F37">
      <w:pPr>
        <w:shd w:val="clear" w:color="auto" w:fill="FFFFFF"/>
        <w:rPr>
          <w:rFonts w:ascii="Arial" w:hAnsi="Arial" w:cs="Arial"/>
          <w:sz w:val="22"/>
          <w:szCs w:val="22"/>
          <w:lang w:val="sr-Cyrl-RS"/>
        </w:rPr>
      </w:pPr>
    </w:p>
    <w:p w14:paraId="431996BF" w14:textId="48CCF4C7" w:rsidR="00DA0F37" w:rsidRPr="00330F34" w:rsidRDefault="00DA0F37" w:rsidP="00DA0F37">
      <w:pPr>
        <w:shd w:val="clear" w:color="auto" w:fill="FFFFFF"/>
        <w:rPr>
          <w:rFonts w:ascii="Arial" w:hAnsi="Arial" w:cs="Arial"/>
          <w:sz w:val="22"/>
          <w:szCs w:val="22"/>
          <w:lang w:val="sr-Cyrl-RS"/>
        </w:rPr>
      </w:pPr>
      <w:r w:rsidRPr="00330F34">
        <w:rPr>
          <w:rFonts w:ascii="Arial" w:hAnsi="Arial" w:cs="Arial"/>
          <w:sz w:val="22"/>
          <w:szCs w:val="22"/>
          <w:lang w:val="sr-Cyrl-RS"/>
        </w:rPr>
        <w:t>Објекти Института за јавно здравље Војводине налазе се на локацији Новог Сада, Футошка 121.</w:t>
      </w:r>
    </w:p>
    <w:p w14:paraId="47B8EE89" w14:textId="77777777" w:rsidR="00DA0F37" w:rsidRPr="00330F34" w:rsidRDefault="00DA0F37" w:rsidP="00DA0F37">
      <w:pPr>
        <w:shd w:val="clear" w:color="auto" w:fill="FFFFFF"/>
        <w:rPr>
          <w:rFonts w:ascii="Arial" w:hAnsi="Arial" w:cs="Arial"/>
          <w:sz w:val="22"/>
          <w:szCs w:val="22"/>
          <w:lang w:val="sr-Cyrl-RS"/>
        </w:rPr>
      </w:pPr>
    </w:p>
    <w:p w14:paraId="1CA3CCBF" w14:textId="6CBD868B" w:rsidR="00DA0F37" w:rsidRDefault="00DA0F37" w:rsidP="00DA0F37">
      <w:pPr>
        <w:shd w:val="clear" w:color="auto" w:fill="FFFFFF"/>
        <w:rPr>
          <w:rFonts w:ascii="Arial" w:hAnsi="Arial" w:cs="Arial"/>
          <w:i/>
          <w:sz w:val="22"/>
          <w:szCs w:val="22"/>
          <w:lang w:val="sr-Cyrl-RS"/>
        </w:rPr>
      </w:pPr>
      <w:r w:rsidRPr="00330F34">
        <w:rPr>
          <w:rFonts w:ascii="Arial" w:hAnsi="Arial" w:cs="Arial"/>
          <w:i/>
          <w:sz w:val="22"/>
          <w:szCs w:val="22"/>
          <w:lang w:val="sr-Cyrl-RS"/>
        </w:rPr>
        <w:t>Напомена:</w:t>
      </w:r>
    </w:p>
    <w:p w14:paraId="3DDF6819" w14:textId="77777777" w:rsidR="00C74AC9" w:rsidRPr="00330F34" w:rsidRDefault="00C74AC9" w:rsidP="00DA0F37">
      <w:pPr>
        <w:shd w:val="clear" w:color="auto" w:fill="FFFFFF"/>
        <w:rPr>
          <w:rFonts w:ascii="Arial" w:hAnsi="Arial" w:cs="Arial"/>
          <w:i/>
          <w:sz w:val="22"/>
          <w:szCs w:val="22"/>
          <w:lang w:val="sr-Cyrl-RS"/>
        </w:rPr>
      </w:pPr>
    </w:p>
    <w:p w14:paraId="58E90A19" w14:textId="26A99ECD" w:rsidR="00DA0F37" w:rsidRPr="00330F34" w:rsidRDefault="00DA0F37" w:rsidP="00DA0F37">
      <w:pPr>
        <w:shd w:val="clear" w:color="auto" w:fill="FFFFFF"/>
        <w:rPr>
          <w:rFonts w:ascii="Arial" w:hAnsi="Arial" w:cs="Arial"/>
          <w:sz w:val="22"/>
          <w:szCs w:val="22"/>
          <w:lang w:val="sr-Cyrl-RS"/>
        </w:rPr>
      </w:pPr>
      <w:r w:rsidRPr="00330F34">
        <w:rPr>
          <w:rFonts w:ascii="Arial" w:hAnsi="Arial" w:cs="Arial"/>
          <w:sz w:val="22"/>
          <w:szCs w:val="22"/>
          <w:lang w:val="sr-Cyrl-RS"/>
        </w:rPr>
        <w:t xml:space="preserve">Понуђач је у обавези да уз понуду достави Изјаву дату под пуном кривичном и материјаном одговорношћу да ће предметни Акт израдити у складу са </w:t>
      </w:r>
      <w:r w:rsidR="007A45D7" w:rsidRPr="00330F34">
        <w:rPr>
          <w:rFonts w:ascii="Arial" w:hAnsi="Arial" w:cs="Arial"/>
          <w:sz w:val="22"/>
          <w:szCs w:val="22"/>
          <w:lang w:val="sr-Cyrl-RS"/>
        </w:rPr>
        <w:t>важећим Законским прописима.</w:t>
      </w:r>
    </w:p>
    <w:p w14:paraId="606813E1" w14:textId="77777777" w:rsidR="00DA0F37" w:rsidRPr="00330F34" w:rsidRDefault="00DA0F37" w:rsidP="00DA0F37">
      <w:pPr>
        <w:shd w:val="clear" w:color="auto" w:fill="FFFFFF"/>
        <w:rPr>
          <w:rFonts w:ascii="Arial" w:hAnsi="Arial" w:cs="Arial"/>
          <w:color w:val="222222"/>
          <w:sz w:val="22"/>
          <w:szCs w:val="22"/>
          <w:lang w:val="sr-Cyrl-RS"/>
        </w:rPr>
      </w:pPr>
    </w:p>
    <w:p w14:paraId="6E3B7742" w14:textId="77777777" w:rsidR="00853235" w:rsidRPr="00330F34" w:rsidRDefault="00853235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63C78A24" w14:textId="77777777" w:rsidR="00853235" w:rsidRPr="00330F34" w:rsidRDefault="00853235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144B849A" w14:textId="77777777" w:rsidR="00853235" w:rsidRPr="00330F34" w:rsidRDefault="00853235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8E5DBCE" w14:textId="77777777" w:rsidR="00853235" w:rsidRPr="00330F34" w:rsidRDefault="00853235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B22BA8C" w14:textId="77777777" w:rsidR="00853235" w:rsidRPr="00330F34" w:rsidRDefault="00853235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13DBAF6D" w14:textId="77777777" w:rsidR="00853235" w:rsidRPr="00330F34" w:rsidRDefault="00853235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289BF872" w14:textId="77777777" w:rsidR="00853235" w:rsidRPr="00330F34" w:rsidRDefault="00853235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4A5963AB" w14:textId="77777777" w:rsidR="00853235" w:rsidRPr="00330F34" w:rsidRDefault="00853235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638C726B" w14:textId="220B05E6" w:rsidR="00853235" w:rsidRDefault="00853235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1BEE1BA7" w14:textId="4AA38E5D" w:rsidR="00C74AC9" w:rsidRDefault="00C74AC9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F996BFC" w14:textId="77777777" w:rsidR="00C74AC9" w:rsidRPr="00330F34" w:rsidRDefault="00C74AC9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B011781" w14:textId="77777777" w:rsidR="00853235" w:rsidRPr="00330F34" w:rsidRDefault="00853235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33FA8786" w14:textId="77777777" w:rsidR="00853235" w:rsidRPr="00330F34" w:rsidRDefault="00853235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569334FC" w14:textId="4C675A28" w:rsidR="00E45766" w:rsidRPr="00330F34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330F34">
        <w:rPr>
          <w:rFonts w:ascii="Arial" w:hAnsi="Arial" w:cs="Arial"/>
          <w:b/>
          <w:sz w:val="22"/>
          <w:szCs w:val="22"/>
          <w:lang w:val="sr-Cyrl-RS"/>
        </w:rPr>
        <w:t>Образац понуде</w:t>
      </w:r>
      <w:r w:rsidRPr="00330F34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330F34">
        <w:rPr>
          <w:rFonts w:ascii="Arial" w:hAnsi="Arial" w:cs="Arial"/>
          <w:b/>
          <w:sz w:val="22"/>
          <w:szCs w:val="22"/>
          <w:lang w:val="sr-Cyrl-RS"/>
        </w:rPr>
        <w:t>број: _______________</w:t>
      </w:r>
      <w:r w:rsidR="006C58FF" w:rsidRPr="00330F34">
        <w:rPr>
          <w:rFonts w:ascii="Arial" w:hAnsi="Arial" w:cs="Arial"/>
          <w:b/>
          <w:sz w:val="22"/>
          <w:szCs w:val="22"/>
          <w:lang w:val="sr-Cyrl-RS"/>
        </w:rPr>
        <w:t xml:space="preserve">од____________2024. </w:t>
      </w:r>
      <w:r w:rsidR="002F380B" w:rsidRPr="00330F34">
        <w:rPr>
          <w:rFonts w:ascii="Arial" w:hAnsi="Arial" w:cs="Arial"/>
          <w:b/>
          <w:sz w:val="22"/>
          <w:szCs w:val="22"/>
          <w:lang w:val="sr-Cyrl-RS"/>
        </w:rPr>
        <w:t>год.</w:t>
      </w:r>
    </w:p>
    <w:p w14:paraId="68648B59" w14:textId="77777777" w:rsidR="00E45766" w:rsidRPr="00330F34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442D36F" w14:textId="153CF9D5" w:rsidR="00E45766" w:rsidRPr="00330F34" w:rsidRDefault="00E45766" w:rsidP="00E45766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330F34">
        <w:rPr>
          <w:rFonts w:ascii="Arial" w:hAnsi="Arial" w:cs="Arial"/>
          <w:sz w:val="22"/>
          <w:szCs w:val="22"/>
          <w:lang w:val="sr-Latn-RS" w:eastAsia="sr-Latn-RS"/>
        </w:rPr>
        <w:t>ПОДАЦИ О ПОНУЂАЧУ</w:t>
      </w:r>
      <w:r w:rsidR="00BE45BE" w:rsidRPr="00330F34">
        <w:rPr>
          <w:rFonts w:ascii="Arial" w:hAnsi="Arial" w:cs="Arial"/>
          <w:sz w:val="22"/>
          <w:szCs w:val="22"/>
          <w:lang w:val="sr-Cyrl-RS" w:eastAsia="sr-Latn-RS"/>
        </w:rPr>
        <w:t>/ ИЗВРШИОЦУ</w:t>
      </w:r>
    </w:p>
    <w:p w14:paraId="42B63E10" w14:textId="77777777" w:rsidR="00E45766" w:rsidRPr="00330F34" w:rsidRDefault="00E45766" w:rsidP="00E45766">
      <w:pPr>
        <w:spacing w:before="100" w:beforeAutospacing="1"/>
        <w:ind w:right="259"/>
        <w:jc w:val="center"/>
        <w:rPr>
          <w:rStyle w:val="StyleBold"/>
          <w:rFonts w:ascii="Arial" w:eastAsiaTheme="majorEastAsia" w:hAnsi="Arial" w:cs="Arial"/>
          <w:b w:val="0"/>
          <w:bCs w:val="0"/>
          <w:sz w:val="22"/>
          <w:szCs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330F34" w14:paraId="5F6407FE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377A44F1" w:rsidR="00E45766" w:rsidRPr="00330F34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  <w:lang w:val="sr-Cyrl-RS"/>
              </w:rPr>
            </w:pPr>
            <w:r w:rsidRPr="00330F34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  <w:r w:rsidR="00BE45BE" w:rsidRPr="00330F34">
              <w:rPr>
                <w:rStyle w:val="StyleBold"/>
                <w:rFonts w:ascii="Arial" w:eastAsiaTheme="majorEastAsia" w:hAnsi="Arial" w:cs="Arial"/>
                <w:sz w:val="22"/>
                <w:szCs w:val="22"/>
                <w:lang w:val="sr-Cyrl-RS"/>
              </w:rPr>
              <w:t>/ИЗВРШИОЦА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330F34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330F34" w14:paraId="13E6949D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330F34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330F34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330F34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330F34" w14:paraId="1C31FA74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330F34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330F34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330F34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330F34" w14:paraId="6439597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330F34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330F34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330F34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330F34" w14:paraId="334FBDC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330F34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330F34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330F34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330F34" w14:paraId="2D47811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330F34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330F34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330F34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330F34" w14:paraId="4BD5F620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330F34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330F34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330F34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330F34" w14:paraId="558795C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330F34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330F34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330F34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330F34" w14:paraId="522E050B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330F34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330F34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330F34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330F34" w14:paraId="4973E5B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330F34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330F34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330F34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330F34" w14:paraId="66846F75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330F34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330F34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330F34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330F34" w14:paraId="1347FF66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330F34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330F34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330F34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330F34" w14:paraId="5DAC56D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330F34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330F34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330F34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330F34" w14:paraId="50903F31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330F34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330F34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330F34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330F34" w14:paraId="544090F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330F34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330F34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330F34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330F34" w14:paraId="15ADB26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330F34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330F34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330F34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330F34" w14:paraId="64B3237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330F34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330F34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330F34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4764A575" w14:textId="77777777" w:rsidR="00E45766" w:rsidRPr="00330F34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B2C64CC" w14:textId="77777777" w:rsidR="00E45766" w:rsidRPr="00330F34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123EA81" w14:textId="77777777" w:rsidR="00E45766" w:rsidRPr="00330F34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09E85592" w14:textId="77777777" w:rsidR="00E45766" w:rsidRPr="00330F34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31277B83" w14:textId="77777777" w:rsidR="00E45766" w:rsidRPr="00330F34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52BA1047" w14:textId="77777777" w:rsidR="00E45766" w:rsidRPr="00330F34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470F5CC4" w14:textId="77777777" w:rsidR="00E45766" w:rsidRPr="00330F34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3366B767" w14:textId="77777777" w:rsidR="00E45766" w:rsidRPr="00330F34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0696A8FD" w14:textId="77777777" w:rsidR="00E45766" w:rsidRPr="00330F34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5CDD98B9" w14:textId="31D8DB9D" w:rsidR="00E45766" w:rsidRPr="00330F34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676DE42F" w14:textId="29E280DF" w:rsidR="00E45766" w:rsidRPr="00330F34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176A3BB" w14:textId="6F30F148" w:rsidR="00E45766" w:rsidRPr="00330F34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43A55975" w14:textId="50BCF1D1" w:rsidR="005F75EC" w:rsidRPr="00330F34" w:rsidRDefault="005F75EC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B95C2A7" w14:textId="77777777" w:rsidR="005F75EC" w:rsidRPr="00330F34" w:rsidRDefault="005F75EC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13933694" w14:textId="5872234B" w:rsidR="002F380B" w:rsidRPr="00330F34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2DC0CA44" w14:textId="77777777" w:rsidR="002F380B" w:rsidRPr="00330F34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288458B7" w14:textId="0C0A57EC" w:rsidR="00E45766" w:rsidRPr="00330F34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08242F9E" w14:textId="64645636" w:rsidR="006C58FF" w:rsidRPr="00330F34" w:rsidRDefault="006C58FF" w:rsidP="00CB0E76">
      <w:pPr>
        <w:spacing w:after="200" w:line="276" w:lineRule="auto"/>
        <w:rPr>
          <w:rFonts w:ascii="Arial" w:eastAsia="TimesNewRomanPSMT" w:hAnsi="Arial" w:cs="Arial"/>
          <w:b/>
          <w:bCs/>
          <w:sz w:val="22"/>
          <w:szCs w:val="22"/>
        </w:rPr>
        <w:sectPr w:rsidR="006C58FF" w:rsidRPr="00330F34">
          <w:footerReference w:type="default" r:id="rId2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129BDA" w14:textId="218E9C6E" w:rsidR="00E45766" w:rsidRPr="00330F34" w:rsidRDefault="00E45766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  <w:lang w:val="sr-Cyrl-RS"/>
        </w:rPr>
      </w:pPr>
      <w:r w:rsidRPr="00330F34">
        <w:rPr>
          <w:rFonts w:ascii="Arial" w:eastAsia="TimesNewRomanPSMT" w:hAnsi="Arial" w:cs="Arial"/>
          <w:b/>
          <w:bCs/>
          <w:sz w:val="22"/>
          <w:szCs w:val="22"/>
        </w:rPr>
        <w:lastRenderedPageBreak/>
        <w:t xml:space="preserve">ОБРАЗАЦ СТРУКТУРЕ ПОНУЂЕНЕ ЦЕНЕ </w:t>
      </w:r>
      <w:r w:rsidR="002F380B" w:rsidRPr="00330F34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за набавку НА-</w:t>
      </w:r>
      <w:r w:rsidR="00B1496F" w:rsidRPr="00330F34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04/2024</w:t>
      </w:r>
    </w:p>
    <w:p w14:paraId="4821876F" w14:textId="77777777" w:rsidR="00357C3D" w:rsidRPr="00330F34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</w:p>
    <w:tbl>
      <w:tblPr>
        <w:tblStyle w:val="TableGrid"/>
        <w:tblW w:w="13994" w:type="dxa"/>
        <w:jc w:val="center"/>
        <w:tblLook w:val="04A0" w:firstRow="1" w:lastRow="0" w:firstColumn="1" w:lastColumn="0" w:noHBand="0" w:noVBand="1"/>
      </w:tblPr>
      <w:tblGrid>
        <w:gridCol w:w="955"/>
        <w:gridCol w:w="1022"/>
        <w:gridCol w:w="3109"/>
        <w:gridCol w:w="1353"/>
        <w:gridCol w:w="1371"/>
        <w:gridCol w:w="1490"/>
        <w:gridCol w:w="1476"/>
        <w:gridCol w:w="824"/>
        <w:gridCol w:w="2394"/>
      </w:tblGrid>
      <w:tr w:rsidR="006C58FF" w:rsidRPr="00330F34" w14:paraId="1134C82A" w14:textId="77777777" w:rsidTr="00872975">
        <w:trPr>
          <w:trHeight w:val="248"/>
          <w:jc w:val="center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7F4442BE" w14:textId="75727B28" w:rsidR="006C58FF" w:rsidRPr="00330F34" w:rsidRDefault="00872975" w:rsidP="00872975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330F34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Редни број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78C168BC" w14:textId="77777777" w:rsidR="006C58FF" w:rsidRPr="00330F34" w:rsidRDefault="006C58FF" w:rsidP="006C58FF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30F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Шифра ставке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vAlign w:val="center"/>
          </w:tcPr>
          <w:p w14:paraId="2EDBDBED" w14:textId="77777777" w:rsidR="006C58FF" w:rsidRPr="00330F34" w:rsidRDefault="006C58FF" w:rsidP="006C58FF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30F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ставке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390CEAA" w14:textId="77777777" w:rsidR="006C58FF" w:rsidRPr="00330F34" w:rsidRDefault="006C58FF" w:rsidP="006C58FF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330F34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2555391C" w14:textId="77777777" w:rsidR="006C58FF" w:rsidRPr="00330F34" w:rsidRDefault="006C58FF" w:rsidP="006C58FF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30F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517CA97C" w14:textId="77777777" w:rsidR="006C58FF" w:rsidRPr="00330F34" w:rsidRDefault="006C58FF" w:rsidP="006C58FF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30F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367ECA5F" w14:textId="77777777" w:rsidR="006C58FF" w:rsidRPr="00330F34" w:rsidRDefault="006C58FF" w:rsidP="006C58FF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330F34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вредност без ПДВ-а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39266D90" w14:textId="28A30459" w:rsidR="006C58FF" w:rsidRPr="00330F34" w:rsidRDefault="006C58FF" w:rsidP="006C58FF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330F34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ПДВ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216DED49" w14:textId="1C336BDE" w:rsidR="006C58FF" w:rsidRPr="00330F34" w:rsidRDefault="006C58FF" w:rsidP="006C58FF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330F34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6C58FF" w:rsidRPr="00330F34" w14:paraId="75A46266" w14:textId="77777777" w:rsidTr="00872975">
        <w:trPr>
          <w:trHeight w:val="248"/>
          <w:jc w:val="center"/>
        </w:trPr>
        <w:tc>
          <w:tcPr>
            <w:tcW w:w="956" w:type="dxa"/>
            <w:tcBorders>
              <w:bottom w:val="nil"/>
            </w:tcBorders>
            <w:vAlign w:val="center"/>
          </w:tcPr>
          <w:p w14:paraId="30EFA10A" w14:textId="77777777" w:rsidR="006C58FF" w:rsidRPr="00330F34" w:rsidRDefault="006C58FF" w:rsidP="006C58F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882" w:type="dxa"/>
            <w:vAlign w:val="center"/>
          </w:tcPr>
          <w:p w14:paraId="7401D5CB" w14:textId="77777777" w:rsidR="006C58FF" w:rsidRPr="00330F34" w:rsidRDefault="006C58FF" w:rsidP="00346EC6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330F34">
              <w:rPr>
                <w:rFonts w:ascii="Arial" w:hAnsi="Arial" w:cs="Arial"/>
                <w:sz w:val="22"/>
                <w:szCs w:val="22"/>
                <w:lang w:val="sr-Latn-RS"/>
              </w:rPr>
              <w:t>10798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573D2CC" w14:textId="18B279E6" w:rsidR="006C58FF" w:rsidRPr="00330F34" w:rsidRDefault="006C58FF" w:rsidP="00346EC6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30F34">
              <w:rPr>
                <w:rFonts w:ascii="Arial" w:hAnsi="Arial" w:cs="Arial"/>
                <w:sz w:val="22"/>
                <w:szCs w:val="22"/>
                <w:lang w:val="it-IT"/>
              </w:rPr>
              <w:t xml:space="preserve">Израда акта о Процени ризика у заштити лица, имовине и пословања   </w:t>
            </w:r>
          </w:p>
        </w:tc>
        <w:tc>
          <w:tcPr>
            <w:tcW w:w="1357" w:type="dxa"/>
            <w:vAlign w:val="center"/>
          </w:tcPr>
          <w:p w14:paraId="476A8DF0" w14:textId="1AD55DC8" w:rsidR="006C58FF" w:rsidRPr="00330F34" w:rsidRDefault="006C58FF" w:rsidP="00346EC6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r w:rsidRPr="00330F34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Комад</w:t>
            </w:r>
          </w:p>
        </w:tc>
        <w:tc>
          <w:tcPr>
            <w:tcW w:w="1375" w:type="dxa"/>
            <w:vAlign w:val="center"/>
          </w:tcPr>
          <w:p w14:paraId="5DD40202" w14:textId="77777777" w:rsidR="006C58FF" w:rsidRPr="00330F34" w:rsidRDefault="006C58FF" w:rsidP="00346EC6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r w:rsidRPr="00330F34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1</w:t>
            </w:r>
          </w:p>
        </w:tc>
        <w:tc>
          <w:tcPr>
            <w:tcW w:w="1494" w:type="dxa"/>
            <w:vAlign w:val="center"/>
          </w:tcPr>
          <w:p w14:paraId="295DEE0E" w14:textId="77777777" w:rsidR="006C58FF" w:rsidRPr="00330F34" w:rsidRDefault="006C58FF" w:rsidP="006C58FF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85" w:type="dxa"/>
            <w:vAlign w:val="center"/>
          </w:tcPr>
          <w:p w14:paraId="13825512" w14:textId="77777777" w:rsidR="006C58FF" w:rsidRPr="00330F34" w:rsidRDefault="006C58FF" w:rsidP="006C58FF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29" w:type="dxa"/>
            <w:vAlign w:val="center"/>
          </w:tcPr>
          <w:p w14:paraId="0A06600B" w14:textId="77777777" w:rsidR="006C58FF" w:rsidRPr="00330F34" w:rsidRDefault="006C58FF" w:rsidP="006C58FF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439" w:type="dxa"/>
            <w:vAlign w:val="center"/>
          </w:tcPr>
          <w:p w14:paraId="470A6A7F" w14:textId="77777777" w:rsidR="006C58FF" w:rsidRPr="00330F34" w:rsidRDefault="006C58FF" w:rsidP="006C58FF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6C58FF" w:rsidRPr="00330F34" w14:paraId="6A4CCB18" w14:textId="77777777" w:rsidTr="00872975">
        <w:trPr>
          <w:trHeight w:val="541"/>
          <w:jc w:val="center"/>
        </w:trPr>
        <w:tc>
          <w:tcPr>
            <w:tcW w:w="9241" w:type="dxa"/>
            <w:gridSpan w:val="6"/>
            <w:vMerge w:val="restart"/>
            <w:vAlign w:val="center"/>
          </w:tcPr>
          <w:p w14:paraId="3E5FE235" w14:textId="77777777" w:rsidR="006C58FF" w:rsidRPr="00330F34" w:rsidRDefault="006C58FF" w:rsidP="00872975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30F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4753" w:type="dxa"/>
            <w:gridSpan w:val="3"/>
            <w:tcBorders>
              <w:bottom w:val="single" w:sz="4" w:space="0" w:color="auto"/>
            </w:tcBorders>
            <w:vAlign w:val="center"/>
          </w:tcPr>
          <w:p w14:paraId="7F75EE88" w14:textId="77777777" w:rsidR="006C58FF" w:rsidRPr="00330F34" w:rsidRDefault="006C58FF" w:rsidP="00346EC6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30F34">
              <w:rPr>
                <w:rFonts w:ascii="Arial" w:hAnsi="Arial" w:cs="Arial"/>
                <w:sz w:val="22"/>
                <w:szCs w:val="22"/>
                <w:lang w:val="sr-Cyrl-CS"/>
              </w:rPr>
              <w:t>динара без ПДВ-а</w:t>
            </w:r>
          </w:p>
        </w:tc>
      </w:tr>
      <w:tr w:rsidR="006C58FF" w:rsidRPr="00330F34" w14:paraId="50EAFFC9" w14:textId="77777777" w:rsidTr="00872975">
        <w:trPr>
          <w:trHeight w:val="563"/>
          <w:jc w:val="center"/>
        </w:trPr>
        <w:tc>
          <w:tcPr>
            <w:tcW w:w="9241" w:type="dxa"/>
            <w:gridSpan w:val="6"/>
            <w:vMerge/>
            <w:tcBorders>
              <w:bottom w:val="single" w:sz="4" w:space="0" w:color="auto"/>
            </w:tcBorders>
          </w:tcPr>
          <w:p w14:paraId="1F1842F2" w14:textId="77777777" w:rsidR="006C58FF" w:rsidRPr="00330F34" w:rsidRDefault="006C58FF" w:rsidP="00346EC6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4753" w:type="dxa"/>
            <w:gridSpan w:val="3"/>
            <w:tcBorders>
              <w:bottom w:val="single" w:sz="4" w:space="0" w:color="auto"/>
            </w:tcBorders>
            <w:vAlign w:val="center"/>
          </w:tcPr>
          <w:p w14:paraId="00CCEE9F" w14:textId="77777777" w:rsidR="006C58FF" w:rsidRPr="00330F34" w:rsidRDefault="006C58FF" w:rsidP="00346EC6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30F34">
              <w:rPr>
                <w:rFonts w:ascii="Arial" w:hAnsi="Arial" w:cs="Arial"/>
                <w:sz w:val="22"/>
                <w:szCs w:val="22"/>
                <w:lang w:val="sr-Cyrl-CS"/>
              </w:rPr>
              <w:t>динара са ПДВ-ом</w:t>
            </w:r>
          </w:p>
        </w:tc>
      </w:tr>
    </w:tbl>
    <w:p w14:paraId="67C2179F" w14:textId="77777777" w:rsidR="008A29E7" w:rsidRPr="00330F34" w:rsidRDefault="008A29E7" w:rsidP="008A29E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2"/>
          <w:szCs w:val="22"/>
          <w:lang w:val="sr-Cyrl-CS"/>
        </w:rPr>
      </w:pPr>
    </w:p>
    <w:p w14:paraId="367E3BF2" w14:textId="6C6542A2" w:rsidR="008A29E7" w:rsidRPr="00330F34" w:rsidRDefault="008A29E7" w:rsidP="008A29E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2"/>
          <w:szCs w:val="22"/>
          <w:lang w:val="sr-Cyrl-CS"/>
        </w:rPr>
      </w:pPr>
      <w:r w:rsidRPr="00330F34">
        <w:rPr>
          <w:rFonts w:ascii="Arial" w:hAnsi="Arial" w:cs="Arial"/>
          <w:bCs/>
          <w:sz w:val="22"/>
          <w:szCs w:val="22"/>
          <w:lang w:val="sr-Cyrl-CS"/>
        </w:rPr>
        <w:t>У складу са спецификацијом предметне набавке нудимо вам наведене услуге, по укупној цени од:</w:t>
      </w:r>
    </w:p>
    <w:p w14:paraId="03BA342C" w14:textId="77777777" w:rsidR="005F7DB9" w:rsidRPr="00330F34" w:rsidRDefault="005F7DB9" w:rsidP="008A29E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2"/>
          <w:szCs w:val="22"/>
          <w:lang w:val="sr-Cyrl-CS"/>
        </w:rPr>
      </w:pPr>
    </w:p>
    <w:p w14:paraId="7CEF8EA6" w14:textId="293AA4FB" w:rsidR="00357C3D" w:rsidRPr="00330F34" w:rsidRDefault="008A29E7" w:rsidP="008A29E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2"/>
          <w:szCs w:val="22"/>
          <w:lang w:val="sr-Cyrl-CS"/>
        </w:rPr>
      </w:pPr>
      <w:r w:rsidRPr="00330F34">
        <w:rPr>
          <w:rFonts w:ascii="Arial" w:hAnsi="Arial" w:cs="Arial"/>
          <w:bCs/>
          <w:sz w:val="22"/>
          <w:szCs w:val="22"/>
          <w:lang w:val="sr-Cyrl-CS"/>
        </w:rPr>
        <w:t>_____</w:t>
      </w:r>
      <w:r w:rsidR="00101FAD" w:rsidRPr="00330F34">
        <w:rPr>
          <w:rFonts w:ascii="Arial" w:hAnsi="Arial" w:cs="Arial"/>
          <w:bCs/>
          <w:sz w:val="22"/>
          <w:szCs w:val="22"/>
          <w:lang w:val="sr-Cyrl-CS"/>
        </w:rPr>
        <w:t>____________динара без ПДВ-а,</w:t>
      </w:r>
      <w:r w:rsidR="005F7DB9" w:rsidRPr="00330F34">
        <w:rPr>
          <w:rFonts w:ascii="Arial" w:hAnsi="Arial" w:cs="Arial"/>
          <w:bCs/>
          <w:sz w:val="22"/>
          <w:szCs w:val="22"/>
          <w:lang w:val="sr-Latn-RS"/>
        </w:rPr>
        <w:t xml:space="preserve"> </w:t>
      </w:r>
      <w:r w:rsidR="00101FAD" w:rsidRPr="00330F34">
        <w:rPr>
          <w:rFonts w:ascii="Arial" w:hAnsi="Arial" w:cs="Arial"/>
          <w:bCs/>
          <w:sz w:val="22"/>
          <w:szCs w:val="22"/>
          <w:lang w:val="sr-Cyrl-CS"/>
        </w:rPr>
        <w:t xml:space="preserve">односно </w:t>
      </w:r>
      <w:r w:rsidR="005F7DB9" w:rsidRPr="00330F34">
        <w:rPr>
          <w:rFonts w:ascii="Arial" w:hAnsi="Arial" w:cs="Arial"/>
          <w:bCs/>
          <w:sz w:val="22"/>
          <w:szCs w:val="22"/>
          <w:lang w:val="sr-Cyrl-CS"/>
        </w:rPr>
        <w:t>___________________динара</w:t>
      </w:r>
      <w:r w:rsidRPr="00330F34">
        <w:rPr>
          <w:rFonts w:ascii="Arial" w:hAnsi="Arial" w:cs="Arial"/>
          <w:bCs/>
          <w:sz w:val="22"/>
          <w:szCs w:val="22"/>
          <w:lang w:val="sr-Cyrl-CS"/>
        </w:rPr>
        <w:t xml:space="preserve"> са ПДВ-ом.</w:t>
      </w:r>
    </w:p>
    <w:p w14:paraId="08D26F9B" w14:textId="77777777" w:rsidR="008A29E7" w:rsidRPr="00330F34" w:rsidRDefault="008A29E7" w:rsidP="008A29E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2"/>
          <w:szCs w:val="22"/>
          <w:lang w:val="sr-Cyrl-CS"/>
        </w:rPr>
      </w:pPr>
    </w:p>
    <w:p w14:paraId="6C459F93" w14:textId="347EDB89" w:rsidR="004270E1" w:rsidRPr="00330F34" w:rsidRDefault="004270E1" w:rsidP="00357C3D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  <w:r w:rsidRPr="00330F34">
        <w:rPr>
          <w:rFonts w:ascii="Arial" w:hAnsi="Arial" w:cs="Arial"/>
          <w:b/>
          <w:sz w:val="22"/>
          <w:szCs w:val="22"/>
          <w:lang w:val="sr-Cyrl-RS"/>
        </w:rPr>
        <w:t>НАПОМЕНА: У цену мора</w:t>
      </w:r>
      <w:r w:rsidR="00EC5AC9" w:rsidRPr="00330F34">
        <w:rPr>
          <w:rFonts w:ascii="Arial" w:hAnsi="Arial" w:cs="Arial"/>
          <w:b/>
          <w:sz w:val="22"/>
          <w:szCs w:val="22"/>
          <w:lang w:val="sr-Cyrl-RS"/>
        </w:rPr>
        <w:t>ју</w:t>
      </w:r>
      <w:r w:rsidRPr="00330F34">
        <w:rPr>
          <w:rFonts w:ascii="Arial" w:hAnsi="Arial" w:cs="Arial"/>
          <w:b/>
          <w:sz w:val="22"/>
          <w:szCs w:val="22"/>
          <w:lang w:val="sr-Cyrl-RS"/>
        </w:rPr>
        <w:t xml:space="preserve"> бити урачунат</w:t>
      </w:r>
      <w:r w:rsidR="00EC5AC9" w:rsidRPr="00330F34">
        <w:rPr>
          <w:rFonts w:ascii="Arial" w:hAnsi="Arial" w:cs="Arial"/>
          <w:b/>
          <w:sz w:val="22"/>
          <w:szCs w:val="22"/>
          <w:lang w:val="sr-Cyrl-RS"/>
        </w:rPr>
        <w:t>и</w:t>
      </w:r>
      <w:r w:rsidRPr="00330F34">
        <w:rPr>
          <w:rFonts w:ascii="Arial" w:hAnsi="Arial" w:cs="Arial"/>
          <w:b/>
          <w:sz w:val="22"/>
          <w:szCs w:val="22"/>
          <w:lang w:val="sr-Cyrl-RS"/>
        </w:rPr>
        <w:t xml:space="preserve"> сви трошкови потребни за реализацију предметне набавке.</w:t>
      </w:r>
    </w:p>
    <w:p w14:paraId="01B8E5C0" w14:textId="77777777" w:rsidR="00612DEA" w:rsidRPr="00330F34" w:rsidRDefault="00612DEA" w:rsidP="00357C3D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</w:p>
    <w:p w14:paraId="2F188522" w14:textId="302A286F" w:rsidR="004270E1" w:rsidRPr="00330F34" w:rsidRDefault="00612DEA" w:rsidP="00357C3D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  <w:r w:rsidRPr="00330F34">
        <w:rPr>
          <w:rFonts w:ascii="Arial" w:hAnsi="Arial" w:cs="Arial"/>
          <w:b/>
          <w:sz w:val="22"/>
          <w:szCs w:val="22"/>
          <w:lang w:val="sr-Cyrl-RS"/>
        </w:rPr>
        <w:t>УСЛОВИ УЧЕШЋА:</w:t>
      </w:r>
    </w:p>
    <w:p w14:paraId="0A6CA65F" w14:textId="01144776" w:rsidR="00612DEA" w:rsidRPr="00330F34" w:rsidRDefault="00612DEA" w:rsidP="00853235">
      <w:pPr>
        <w:pStyle w:val="ListParagraph"/>
        <w:numPr>
          <w:ilvl w:val="0"/>
          <w:numId w:val="12"/>
        </w:num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  <w:r w:rsidRPr="00330F34">
        <w:rPr>
          <w:rFonts w:ascii="Arial" w:hAnsi="Arial" w:cs="Arial"/>
          <w:sz w:val="22"/>
          <w:szCs w:val="22"/>
          <w:lang w:val="sr-Cyrl-RS"/>
        </w:rPr>
        <w:t xml:space="preserve">Понуђач мора да испуњава све законом прописане услове за израду акта </w:t>
      </w:r>
      <w:r w:rsidR="00853235" w:rsidRPr="00330F34">
        <w:rPr>
          <w:rFonts w:ascii="Arial" w:hAnsi="Arial" w:cs="Arial"/>
          <w:sz w:val="22"/>
          <w:szCs w:val="22"/>
          <w:lang w:val="sr-Cyrl-RS"/>
        </w:rPr>
        <w:t>о Процени ризика у заштити лица, имовине и пословања</w:t>
      </w:r>
      <w:r w:rsidRPr="00330F34">
        <w:rPr>
          <w:rFonts w:ascii="Arial" w:hAnsi="Arial" w:cs="Arial"/>
          <w:sz w:val="22"/>
          <w:szCs w:val="22"/>
          <w:lang w:val="sr-Cyrl-RS"/>
        </w:rPr>
        <w:t>.</w:t>
      </w:r>
    </w:p>
    <w:p w14:paraId="7E79F1C4" w14:textId="77777777" w:rsidR="00612DEA" w:rsidRPr="00330F34" w:rsidRDefault="00612DEA" w:rsidP="00612DEA">
      <w:pPr>
        <w:pStyle w:val="ListParagraph"/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</w:p>
    <w:p w14:paraId="462B5FD2" w14:textId="7A1804FA" w:rsidR="00612DEA" w:rsidRPr="00330F34" w:rsidRDefault="00612DEA" w:rsidP="00330F34">
      <w:pPr>
        <w:pStyle w:val="ListParagraph"/>
        <w:numPr>
          <w:ilvl w:val="0"/>
          <w:numId w:val="12"/>
        </w:num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  <w:r w:rsidRPr="00330F34">
        <w:rPr>
          <w:rFonts w:ascii="Arial" w:hAnsi="Arial" w:cs="Arial"/>
          <w:sz w:val="22"/>
          <w:szCs w:val="22"/>
          <w:lang w:val="sr-Cyrl-RS"/>
        </w:rPr>
        <w:t xml:space="preserve">Понуђач мора да има </w:t>
      </w:r>
      <w:r w:rsidR="00853235" w:rsidRPr="00330F34">
        <w:rPr>
          <w:rFonts w:ascii="Arial" w:hAnsi="Arial" w:cs="Arial"/>
          <w:sz w:val="22"/>
          <w:szCs w:val="22"/>
          <w:lang w:val="sr-Cyrl-RS"/>
        </w:rPr>
        <w:t>лице запослено</w:t>
      </w:r>
      <w:r w:rsidRPr="00330F34">
        <w:rPr>
          <w:rFonts w:ascii="Arial" w:hAnsi="Arial" w:cs="Arial"/>
          <w:sz w:val="22"/>
          <w:szCs w:val="22"/>
          <w:lang w:val="sr-Cyrl-RS"/>
        </w:rPr>
        <w:t xml:space="preserve"> на неодређено време са </w:t>
      </w:r>
      <w:r w:rsidR="00D17333" w:rsidRPr="00330F34">
        <w:rPr>
          <w:rFonts w:ascii="Arial" w:hAnsi="Arial" w:cs="Arial"/>
          <w:sz w:val="22"/>
          <w:szCs w:val="22"/>
          <w:lang w:val="sr-Cyrl-RS"/>
        </w:rPr>
        <w:t xml:space="preserve">важећом </w:t>
      </w:r>
      <w:r w:rsidRPr="00330F34">
        <w:rPr>
          <w:rFonts w:ascii="Arial" w:hAnsi="Arial" w:cs="Arial"/>
          <w:sz w:val="22"/>
          <w:szCs w:val="22"/>
          <w:lang w:val="sr-Cyrl-RS"/>
        </w:rPr>
        <w:t xml:space="preserve">лиценцом за израду </w:t>
      </w:r>
      <w:r w:rsidR="00853235" w:rsidRPr="00330F34">
        <w:rPr>
          <w:rFonts w:ascii="Arial" w:hAnsi="Arial" w:cs="Arial"/>
          <w:sz w:val="22"/>
          <w:szCs w:val="22"/>
          <w:lang w:val="sr-Cyrl-RS"/>
        </w:rPr>
        <w:t>акта о Процени ризика у заштити лица, имовине и пословања издату од МУП-а Републике Србије</w:t>
      </w:r>
      <w:r w:rsidR="008E324A">
        <w:rPr>
          <w:rFonts w:ascii="Arial" w:hAnsi="Arial" w:cs="Arial"/>
          <w:sz w:val="22"/>
          <w:szCs w:val="22"/>
          <w:lang w:val="sr-Latn-RS"/>
        </w:rPr>
        <w:t>(</w:t>
      </w:r>
      <w:r w:rsidR="008E324A">
        <w:rPr>
          <w:rFonts w:ascii="Arial" w:hAnsi="Arial" w:cs="Arial"/>
          <w:b/>
          <w:sz w:val="22"/>
          <w:szCs w:val="22"/>
          <w:lang w:val="sr-Cyrl-RS"/>
        </w:rPr>
        <w:t>коју треба да достави уз понуду)</w:t>
      </w:r>
      <w:r w:rsidR="00330F34" w:rsidRPr="00330F34">
        <w:rPr>
          <w:rFonts w:ascii="Arial" w:hAnsi="Arial" w:cs="Arial"/>
          <w:sz w:val="22"/>
          <w:szCs w:val="22"/>
          <w:lang w:val="sr-Cyrl-RS"/>
        </w:rPr>
        <w:t>.</w:t>
      </w:r>
    </w:p>
    <w:p w14:paraId="583A7E5A" w14:textId="77777777" w:rsidR="005F7DB9" w:rsidRPr="00330F34" w:rsidRDefault="005F7DB9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14:paraId="3699F6C2" w14:textId="31EFD13A" w:rsidR="00101FAD" w:rsidRPr="00330F34" w:rsidRDefault="00101FAD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330F34">
        <w:rPr>
          <w:rFonts w:ascii="Arial" w:hAnsi="Arial" w:cs="Arial"/>
          <w:b/>
          <w:bCs/>
          <w:sz w:val="22"/>
          <w:szCs w:val="22"/>
          <w:lang w:val="sr-Cyrl-RS"/>
        </w:rPr>
        <w:t>РОК ЗА ИЗВРШЕЊЕ УСЛУГА:</w:t>
      </w:r>
    </w:p>
    <w:p w14:paraId="6546721B" w14:textId="4E083B9E" w:rsidR="00101FAD" w:rsidRPr="00330F34" w:rsidRDefault="00101FAD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14:paraId="2CE4066C" w14:textId="70C3DFA2" w:rsidR="00101FAD" w:rsidRPr="00330F34" w:rsidRDefault="00101FAD" w:rsidP="002F380B">
      <w:pPr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330F34">
        <w:rPr>
          <w:rFonts w:ascii="Arial" w:hAnsi="Arial" w:cs="Arial"/>
          <w:bCs/>
          <w:sz w:val="22"/>
          <w:szCs w:val="22"/>
          <w:lang w:val="sr-Cyrl-RS"/>
        </w:rPr>
        <w:t>Рок за извршење услуга је_______ дана од дана потписивања уговора</w:t>
      </w:r>
      <w:r w:rsidR="00B66DB5">
        <w:rPr>
          <w:rFonts w:ascii="Arial" w:hAnsi="Arial" w:cs="Arial"/>
          <w:bCs/>
          <w:sz w:val="22"/>
          <w:szCs w:val="22"/>
        </w:rPr>
        <w:t xml:space="preserve">   </w:t>
      </w:r>
      <w:r w:rsidR="00B66DB5">
        <w:rPr>
          <w:rFonts w:ascii="Arial" w:hAnsi="Arial" w:cs="Arial"/>
          <w:bCs/>
          <w:sz w:val="22"/>
          <w:szCs w:val="22"/>
          <w:lang w:val="sr-Latn-RS"/>
        </w:rPr>
        <w:t xml:space="preserve">( </w:t>
      </w:r>
      <w:r w:rsidR="00B66DB5">
        <w:rPr>
          <w:rFonts w:ascii="Arial" w:hAnsi="Arial" w:cs="Arial"/>
          <w:bCs/>
          <w:sz w:val="22"/>
          <w:szCs w:val="22"/>
          <w:lang w:val="sr-Cyrl-RS"/>
        </w:rPr>
        <w:t>не дуже од 3</w:t>
      </w:r>
      <w:r w:rsidR="008E324A">
        <w:rPr>
          <w:rFonts w:ascii="Arial" w:hAnsi="Arial" w:cs="Arial"/>
          <w:bCs/>
          <w:sz w:val="22"/>
          <w:szCs w:val="22"/>
          <w:lang w:val="sr-Cyrl-RS"/>
        </w:rPr>
        <w:t>5</w:t>
      </w:r>
      <w:r w:rsidR="00B66DB5">
        <w:rPr>
          <w:rFonts w:ascii="Arial" w:hAnsi="Arial" w:cs="Arial"/>
          <w:bCs/>
          <w:sz w:val="22"/>
          <w:szCs w:val="22"/>
          <w:lang w:val="sr-Cyrl-RS"/>
        </w:rPr>
        <w:t xml:space="preserve"> дана)</w:t>
      </w:r>
      <w:r w:rsidRPr="00330F34">
        <w:rPr>
          <w:rFonts w:ascii="Arial" w:hAnsi="Arial" w:cs="Arial"/>
          <w:bCs/>
          <w:sz w:val="22"/>
          <w:szCs w:val="22"/>
          <w:lang w:val="sr-Cyrl-RS"/>
        </w:rPr>
        <w:t>.</w:t>
      </w:r>
    </w:p>
    <w:p w14:paraId="73DFDB2D" w14:textId="77777777" w:rsidR="00101FAD" w:rsidRPr="00330F34" w:rsidRDefault="00101FAD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14:paraId="233DA38A" w14:textId="6AC94365" w:rsidR="002F380B" w:rsidRPr="00330F34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330F34">
        <w:rPr>
          <w:rFonts w:ascii="Arial" w:hAnsi="Arial" w:cs="Arial"/>
          <w:b/>
          <w:bCs/>
          <w:sz w:val="22"/>
          <w:szCs w:val="22"/>
          <w:lang w:val="sr-Cyrl-RS"/>
        </w:rPr>
        <w:t>РОК ПЛАЋАЊА:</w:t>
      </w:r>
    </w:p>
    <w:p w14:paraId="0EB79C82" w14:textId="68722469" w:rsidR="002F380B" w:rsidRPr="00330F34" w:rsidRDefault="007634CC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30F34">
        <w:rPr>
          <w:rFonts w:ascii="Arial" w:hAnsi="Arial" w:cs="Arial"/>
          <w:sz w:val="22"/>
          <w:szCs w:val="22"/>
          <w:lang w:val="sr-Cyrl-RS"/>
        </w:rPr>
        <w:t>Д</w:t>
      </w:r>
      <w:r w:rsidRPr="00330F34">
        <w:rPr>
          <w:rFonts w:ascii="Arial" w:hAnsi="Arial" w:cs="Arial"/>
          <w:sz w:val="22"/>
          <w:szCs w:val="22"/>
          <w:lang w:val="sr-Cyrl-CS"/>
        </w:rPr>
        <w:t>о 30 дана од дана приспећа исправне фактуре на адресу Наручиоца, регистроване у Централном регистру фактура.</w:t>
      </w:r>
    </w:p>
    <w:p w14:paraId="34FBE39F" w14:textId="77777777" w:rsidR="002F380B" w:rsidRPr="00330F34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330F34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30F34">
        <w:rPr>
          <w:rFonts w:ascii="Arial" w:hAnsi="Arial" w:cs="Arial"/>
          <w:b/>
          <w:sz w:val="22"/>
          <w:szCs w:val="22"/>
          <w:lang w:val="sr-Cyrl-RS"/>
        </w:rPr>
        <w:lastRenderedPageBreak/>
        <w:t>Напомена:</w:t>
      </w:r>
      <w:r w:rsidRPr="00330F34">
        <w:rPr>
          <w:rFonts w:ascii="Arial" w:hAnsi="Arial" w:cs="Arial"/>
          <w:sz w:val="22"/>
          <w:szCs w:val="22"/>
          <w:lang w:val="sr-Cyrl-RS"/>
        </w:rPr>
        <w:t xml:space="preserve"> Понуде са авансним роком плаћања ће се сматрати као неприхватљиве. </w:t>
      </w:r>
    </w:p>
    <w:p w14:paraId="53116131" w14:textId="77777777" w:rsidR="002F380B" w:rsidRPr="00330F34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34648F" w14:textId="77777777" w:rsidR="002F380B" w:rsidRPr="00330F34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046F634" w14:textId="0CC6DFF9" w:rsidR="002F380B" w:rsidRPr="00330F34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30F34">
        <w:rPr>
          <w:rFonts w:ascii="Arial" w:hAnsi="Arial" w:cs="Arial"/>
          <w:b/>
          <w:bCs/>
          <w:sz w:val="22"/>
          <w:szCs w:val="22"/>
          <w:lang w:val="sr-Cyrl-RS"/>
        </w:rPr>
        <w:t xml:space="preserve">РОК ВАЖЕЊА ПОНУДЕ: </w:t>
      </w:r>
      <w:r w:rsidRPr="00330F34">
        <w:rPr>
          <w:rFonts w:ascii="Arial" w:hAnsi="Arial" w:cs="Arial"/>
          <w:sz w:val="22"/>
          <w:szCs w:val="22"/>
          <w:lang w:val="sr-Cyrl-RS"/>
        </w:rPr>
        <w:t xml:space="preserve">Понуда важи ________ дана од дана отварања понуда </w:t>
      </w:r>
      <w:r w:rsidR="00B66DB5">
        <w:rPr>
          <w:rFonts w:ascii="Arial" w:hAnsi="Arial" w:cs="Arial"/>
          <w:sz w:val="22"/>
          <w:szCs w:val="22"/>
          <w:lang w:val="sr-Cyrl-RS"/>
        </w:rPr>
        <w:t xml:space="preserve"> ( не краће од 30 дана)</w:t>
      </w:r>
    </w:p>
    <w:p w14:paraId="2A5FDE36" w14:textId="77777777" w:rsidR="00EC5AC9" w:rsidRPr="00330F34" w:rsidRDefault="00EC5AC9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8BA0191" w14:textId="3BDB7A6C" w:rsidR="002F380B" w:rsidRPr="00330F34" w:rsidRDefault="002F380B" w:rsidP="002F380B">
      <w:pPr>
        <w:jc w:val="both"/>
        <w:rPr>
          <w:rFonts w:ascii="Arial" w:hAnsi="Arial" w:cs="Arial"/>
          <w:i/>
          <w:iCs/>
          <w:sz w:val="22"/>
          <w:szCs w:val="22"/>
          <w:lang w:val="sr-Cyrl-RS"/>
        </w:rPr>
      </w:pPr>
      <w:r w:rsidRPr="00330F34">
        <w:rPr>
          <w:rFonts w:ascii="Arial" w:hAnsi="Arial" w:cs="Arial"/>
          <w:i/>
          <w:iCs/>
          <w:sz w:val="22"/>
          <w:szCs w:val="22"/>
          <w:lang w:val="sr-Cyrl-RS"/>
        </w:rPr>
        <w:t>Напомена: понуђач</w:t>
      </w:r>
      <w:r w:rsidR="00EC5AC9" w:rsidRPr="00330F34">
        <w:rPr>
          <w:rFonts w:ascii="Arial" w:hAnsi="Arial" w:cs="Arial"/>
          <w:i/>
          <w:iCs/>
          <w:sz w:val="22"/>
          <w:szCs w:val="22"/>
          <w:lang w:val="sr-Cyrl-RS"/>
        </w:rPr>
        <w:t>/извршилац</w:t>
      </w:r>
      <w:r w:rsidRPr="00330F34">
        <w:rPr>
          <w:rFonts w:ascii="Arial" w:hAnsi="Arial" w:cs="Arial"/>
          <w:i/>
          <w:iCs/>
          <w:sz w:val="22"/>
          <w:szCs w:val="22"/>
          <w:lang w:val="sr-Cyrl-RS"/>
        </w:rPr>
        <w:t xml:space="preserve"> уписује број дана важења понуде – не може бити краћи од 30 дана од дана отварања понуда.</w:t>
      </w:r>
    </w:p>
    <w:p w14:paraId="79254E0E" w14:textId="465E6B68" w:rsidR="007634CC" w:rsidRPr="00330F34" w:rsidRDefault="007634CC" w:rsidP="00E45766">
      <w:pPr>
        <w:suppressAutoHyphens/>
        <w:spacing w:before="100" w:beforeAutospacing="1"/>
        <w:rPr>
          <w:rFonts w:ascii="Arial" w:hAnsi="Arial" w:cs="Arial"/>
          <w:sz w:val="22"/>
          <w:szCs w:val="22"/>
          <w:lang w:val="sr-Latn-RS" w:eastAsia="sr-Latn-RS"/>
        </w:rPr>
      </w:pPr>
    </w:p>
    <w:p w14:paraId="2F4B5B82" w14:textId="77777777" w:rsidR="00330F34" w:rsidRPr="00330F34" w:rsidRDefault="00330F34" w:rsidP="00E45766">
      <w:pPr>
        <w:suppressAutoHyphens/>
        <w:spacing w:before="100" w:beforeAutospacing="1"/>
        <w:rPr>
          <w:rFonts w:ascii="Arial" w:hAnsi="Arial" w:cs="Arial"/>
          <w:sz w:val="22"/>
          <w:szCs w:val="22"/>
          <w:lang w:val="sr-Latn-RS" w:eastAsia="sr-Latn-RS"/>
        </w:rPr>
      </w:pPr>
    </w:p>
    <w:p w14:paraId="72F07045" w14:textId="77777777" w:rsidR="007634CC" w:rsidRPr="00330F34" w:rsidRDefault="007634CC" w:rsidP="00E45766">
      <w:pPr>
        <w:suppressAutoHyphens/>
        <w:spacing w:before="100" w:beforeAutospacing="1"/>
        <w:rPr>
          <w:rFonts w:ascii="Arial" w:hAnsi="Arial" w:cs="Arial"/>
          <w:sz w:val="22"/>
          <w:szCs w:val="22"/>
          <w:lang w:val="sr-Latn-RS" w:eastAsia="sr-Latn-RS"/>
        </w:rPr>
      </w:pPr>
    </w:p>
    <w:p w14:paraId="32A20674" w14:textId="32D48F4B" w:rsidR="00E45766" w:rsidRPr="00330F34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2"/>
          <w:lang w:val="sr-Latn-RS" w:eastAsia="sr-Latn-RS"/>
        </w:rPr>
      </w:pPr>
      <w:r w:rsidRPr="00330F34">
        <w:rPr>
          <w:rFonts w:ascii="Arial" w:hAnsi="Arial" w:cs="Arial"/>
          <w:sz w:val="22"/>
          <w:szCs w:val="22"/>
          <w:lang w:val="sr-Latn-RS" w:eastAsia="sr-Latn-RS"/>
        </w:rPr>
        <w:t>МЕСТО:</w:t>
      </w:r>
      <w:r w:rsidRPr="00330F34">
        <w:rPr>
          <w:rFonts w:ascii="Arial" w:hAnsi="Arial" w:cs="Arial"/>
          <w:sz w:val="22"/>
          <w:szCs w:val="22"/>
          <w:lang w:eastAsia="sr-Latn-RS"/>
        </w:rPr>
        <w:t>__________________</w:t>
      </w:r>
      <w:r w:rsidR="002F380B" w:rsidRPr="00330F34">
        <w:rPr>
          <w:rFonts w:ascii="Arial" w:hAnsi="Arial" w:cs="Arial"/>
          <w:sz w:val="22"/>
          <w:szCs w:val="22"/>
          <w:lang w:eastAsia="sr-Latn-RS"/>
        </w:rPr>
        <w:tab/>
      </w:r>
      <w:r w:rsidR="002F380B" w:rsidRPr="00330F34">
        <w:rPr>
          <w:rFonts w:ascii="Arial" w:hAnsi="Arial" w:cs="Arial"/>
          <w:sz w:val="22"/>
          <w:szCs w:val="22"/>
          <w:lang w:eastAsia="sr-Latn-RS"/>
        </w:rPr>
        <w:tab/>
      </w:r>
      <w:r w:rsidR="002F380B" w:rsidRPr="00330F34">
        <w:rPr>
          <w:rFonts w:ascii="Arial" w:hAnsi="Arial" w:cs="Arial"/>
          <w:sz w:val="22"/>
          <w:szCs w:val="22"/>
          <w:lang w:eastAsia="sr-Latn-RS"/>
        </w:rPr>
        <w:tab/>
      </w:r>
      <w:r w:rsidR="002F380B" w:rsidRPr="00330F34">
        <w:rPr>
          <w:rFonts w:ascii="Arial" w:hAnsi="Arial" w:cs="Arial"/>
          <w:sz w:val="22"/>
          <w:szCs w:val="22"/>
          <w:lang w:eastAsia="sr-Latn-RS"/>
        </w:rPr>
        <w:tab/>
      </w:r>
      <w:r w:rsidR="00EC5AC9" w:rsidRPr="00330F34">
        <w:rPr>
          <w:rFonts w:ascii="Arial" w:hAnsi="Arial" w:cs="Arial"/>
          <w:sz w:val="22"/>
          <w:szCs w:val="22"/>
          <w:lang w:val="sr-Cyrl-RS" w:eastAsia="sr-Latn-RS"/>
        </w:rPr>
        <w:t xml:space="preserve">     </w:t>
      </w:r>
      <w:r w:rsidR="007634CC" w:rsidRPr="00330F34">
        <w:rPr>
          <w:rFonts w:ascii="Arial" w:hAnsi="Arial" w:cs="Arial"/>
          <w:sz w:val="22"/>
          <w:szCs w:val="22"/>
          <w:lang w:val="sr-Cyrl-RS" w:eastAsia="sr-Latn-RS"/>
        </w:rPr>
        <w:tab/>
      </w:r>
      <w:r w:rsidR="007634CC" w:rsidRPr="00330F34">
        <w:rPr>
          <w:rFonts w:ascii="Arial" w:hAnsi="Arial" w:cs="Arial"/>
          <w:sz w:val="22"/>
          <w:szCs w:val="22"/>
          <w:lang w:val="sr-Cyrl-RS" w:eastAsia="sr-Latn-RS"/>
        </w:rPr>
        <w:tab/>
      </w:r>
      <w:r w:rsidR="007634CC" w:rsidRPr="00330F34">
        <w:rPr>
          <w:rFonts w:ascii="Arial" w:hAnsi="Arial" w:cs="Arial"/>
          <w:sz w:val="22"/>
          <w:szCs w:val="22"/>
          <w:lang w:val="sr-Cyrl-RS" w:eastAsia="sr-Latn-RS"/>
        </w:rPr>
        <w:tab/>
      </w:r>
      <w:r w:rsidR="002F380B" w:rsidRPr="00330F34">
        <w:rPr>
          <w:rFonts w:ascii="Arial" w:hAnsi="Arial" w:cs="Arial"/>
          <w:sz w:val="22"/>
          <w:szCs w:val="22"/>
          <w:lang w:eastAsia="sr-Latn-RS"/>
        </w:rPr>
        <w:t>ПОНУЂАЧ</w:t>
      </w:r>
      <w:r w:rsidR="00EC5AC9" w:rsidRPr="00330F34">
        <w:rPr>
          <w:rFonts w:ascii="Arial" w:hAnsi="Arial" w:cs="Arial"/>
          <w:sz w:val="22"/>
          <w:szCs w:val="22"/>
          <w:lang w:val="sr-Cyrl-RS" w:eastAsia="sr-Latn-RS"/>
        </w:rPr>
        <w:t>/ИЗВРШИЛАЦ</w:t>
      </w:r>
      <w:r w:rsidR="002F380B" w:rsidRPr="00330F34">
        <w:rPr>
          <w:rFonts w:ascii="Arial" w:hAnsi="Arial" w:cs="Arial"/>
          <w:sz w:val="22"/>
          <w:szCs w:val="22"/>
          <w:lang w:eastAsia="sr-Latn-RS"/>
        </w:rPr>
        <w:t>:</w:t>
      </w:r>
    </w:p>
    <w:p w14:paraId="020F7EBE" w14:textId="77777777" w:rsidR="007634CC" w:rsidRPr="00330F34" w:rsidRDefault="007634CC" w:rsidP="00E45766">
      <w:pPr>
        <w:suppressAutoHyphens/>
        <w:spacing w:before="100" w:beforeAutospacing="1"/>
        <w:rPr>
          <w:rFonts w:ascii="Arial" w:hAnsi="Arial" w:cs="Arial"/>
          <w:sz w:val="22"/>
          <w:szCs w:val="22"/>
          <w:lang w:val="sr-Latn-RS" w:eastAsia="sr-Latn-RS"/>
        </w:rPr>
      </w:pPr>
    </w:p>
    <w:p w14:paraId="0CDE57DA" w14:textId="71612D5C" w:rsidR="00E45766" w:rsidRPr="00330F34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2"/>
          <w:lang w:val="sr-Cyrl-RS" w:eastAsia="sr-Latn-RS"/>
        </w:rPr>
      </w:pPr>
      <w:r w:rsidRPr="00330F34">
        <w:rPr>
          <w:rFonts w:ascii="Arial" w:hAnsi="Arial" w:cs="Arial"/>
          <w:sz w:val="22"/>
          <w:szCs w:val="22"/>
          <w:lang w:val="sr-Latn-RS" w:eastAsia="sr-Latn-RS"/>
        </w:rPr>
        <w:t>ДАТУМ:</w:t>
      </w:r>
      <w:r w:rsidRPr="00330F34">
        <w:rPr>
          <w:rFonts w:ascii="Arial" w:hAnsi="Arial" w:cs="Arial"/>
          <w:sz w:val="22"/>
          <w:szCs w:val="22"/>
          <w:lang w:eastAsia="sr-Latn-RS"/>
        </w:rPr>
        <w:t>__________________</w:t>
      </w:r>
      <w:r w:rsidRPr="00330F34">
        <w:rPr>
          <w:rFonts w:ascii="Arial" w:hAnsi="Arial" w:cs="Arial"/>
          <w:sz w:val="22"/>
          <w:szCs w:val="22"/>
          <w:lang w:eastAsia="sr-Latn-RS"/>
        </w:rPr>
        <w:tab/>
      </w:r>
      <w:r w:rsidRPr="00330F34">
        <w:rPr>
          <w:rFonts w:ascii="Arial" w:hAnsi="Arial" w:cs="Arial"/>
          <w:sz w:val="22"/>
          <w:szCs w:val="22"/>
          <w:lang w:eastAsia="sr-Latn-RS"/>
        </w:rPr>
        <w:tab/>
      </w:r>
      <w:r w:rsidR="002F380B" w:rsidRPr="00330F34">
        <w:rPr>
          <w:rFonts w:ascii="Arial" w:hAnsi="Arial" w:cs="Arial"/>
          <w:sz w:val="22"/>
          <w:szCs w:val="22"/>
          <w:lang w:val="sr-Cyrl-RS" w:eastAsia="sr-Latn-RS"/>
        </w:rPr>
        <w:t xml:space="preserve">                           </w:t>
      </w:r>
      <w:r w:rsidR="002F380B" w:rsidRPr="00330F34">
        <w:rPr>
          <w:rFonts w:ascii="Arial" w:hAnsi="Arial" w:cs="Arial"/>
          <w:sz w:val="22"/>
          <w:szCs w:val="22"/>
          <w:lang w:eastAsia="sr-Latn-RS"/>
        </w:rPr>
        <w:t>М.П.</w:t>
      </w:r>
      <w:r w:rsidR="002F380B" w:rsidRPr="00330F34">
        <w:rPr>
          <w:rFonts w:ascii="Arial" w:hAnsi="Arial" w:cs="Arial"/>
          <w:sz w:val="22"/>
          <w:szCs w:val="22"/>
          <w:lang w:val="sr-Cyrl-RS" w:eastAsia="sr-Latn-RS"/>
        </w:rPr>
        <w:t xml:space="preserve">       </w:t>
      </w:r>
      <w:r w:rsidR="007634CC" w:rsidRPr="00330F34">
        <w:rPr>
          <w:rFonts w:ascii="Arial" w:hAnsi="Arial" w:cs="Arial"/>
          <w:sz w:val="22"/>
          <w:szCs w:val="22"/>
          <w:lang w:val="sr-Cyrl-RS" w:eastAsia="sr-Latn-RS"/>
        </w:rPr>
        <w:tab/>
        <w:t xml:space="preserve">           ________</w:t>
      </w:r>
      <w:r w:rsidR="002F380B" w:rsidRPr="00330F34">
        <w:rPr>
          <w:rFonts w:ascii="Arial" w:hAnsi="Arial" w:cs="Arial"/>
          <w:sz w:val="22"/>
          <w:szCs w:val="22"/>
          <w:lang w:val="sr-Cyrl-RS" w:eastAsia="sr-Latn-RS"/>
        </w:rPr>
        <w:t>________________</w:t>
      </w:r>
    </w:p>
    <w:p w14:paraId="09F7C798" w14:textId="77777777" w:rsidR="006C58FF" w:rsidRPr="00330F34" w:rsidRDefault="006C58FF" w:rsidP="00357C3D">
      <w:pPr>
        <w:rPr>
          <w:rFonts w:ascii="Arial" w:hAnsi="Arial" w:cs="Arial"/>
          <w:b/>
          <w:sz w:val="22"/>
          <w:szCs w:val="22"/>
          <w:lang w:val="sr-Cyrl-RS"/>
        </w:rPr>
        <w:sectPr w:rsidR="006C58FF" w:rsidRPr="00330F34" w:rsidSect="006C58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F0FB32A" w14:textId="12C17AA1" w:rsidR="002C2D80" w:rsidRPr="00330F34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330F34">
        <w:rPr>
          <w:rFonts w:ascii="Arial" w:hAnsi="Arial" w:cs="Arial"/>
          <w:b/>
          <w:sz w:val="22"/>
          <w:szCs w:val="22"/>
          <w:lang w:val="sr-Cyrl-RS"/>
        </w:rPr>
        <w:lastRenderedPageBreak/>
        <w:t xml:space="preserve">ОБРАЗАЦ ИЗЈАВЕ </w:t>
      </w:r>
    </w:p>
    <w:p w14:paraId="38591B63" w14:textId="5D850504" w:rsidR="002C2D80" w:rsidRPr="00330F34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330F34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B1496F" w:rsidRPr="00330F34">
        <w:rPr>
          <w:rFonts w:ascii="Arial" w:hAnsi="Arial" w:cs="Arial"/>
          <w:b/>
          <w:sz w:val="22"/>
          <w:szCs w:val="22"/>
          <w:lang w:val="sr-Cyrl-RS"/>
        </w:rPr>
        <w:t>04/2024</w:t>
      </w:r>
    </w:p>
    <w:p w14:paraId="23F93C8A" w14:textId="77777777" w:rsidR="00B02E10" w:rsidRPr="00330F34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330F34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5651CBFE" w:rsidR="002C2D80" w:rsidRPr="00330F3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330F34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330F34">
        <w:rPr>
          <w:rFonts w:ascii="Arial" w:hAnsi="Arial" w:cs="Arial"/>
          <w:sz w:val="22"/>
          <w:szCs w:val="22"/>
          <w:lang w:val="sr-Cyrl-RS"/>
        </w:rPr>
        <w:t>-</w:t>
      </w:r>
      <w:r w:rsidR="00B1496F" w:rsidRPr="00330F34">
        <w:rPr>
          <w:rFonts w:ascii="Arial" w:hAnsi="Arial" w:cs="Arial"/>
          <w:sz w:val="22"/>
          <w:szCs w:val="22"/>
          <w:lang w:val="sr-Cyrl-RS"/>
        </w:rPr>
        <w:t>04/2024</w:t>
      </w:r>
      <w:r w:rsidRPr="00330F34">
        <w:rPr>
          <w:rFonts w:ascii="Arial" w:hAnsi="Arial" w:cs="Arial"/>
          <w:sz w:val="22"/>
          <w:szCs w:val="22"/>
          <w:lang w:val="sr-Cyrl-RS"/>
        </w:rPr>
        <w:t>, као овлашћено лице понуђача</w:t>
      </w:r>
      <w:r w:rsidR="00F90AC7" w:rsidRPr="00330F34">
        <w:rPr>
          <w:rFonts w:ascii="Arial" w:hAnsi="Arial" w:cs="Arial"/>
          <w:sz w:val="22"/>
          <w:szCs w:val="22"/>
          <w:lang w:val="sr-Cyrl-RS"/>
        </w:rPr>
        <w:t>/извршиоца</w:t>
      </w:r>
      <w:r w:rsidRPr="00330F34">
        <w:rPr>
          <w:rFonts w:ascii="Arial" w:hAnsi="Arial" w:cs="Arial"/>
          <w:sz w:val="22"/>
          <w:szCs w:val="22"/>
          <w:lang w:val="sr-Cyrl-RS"/>
        </w:rPr>
        <w:t xml:space="preserve"> дајем следећу </w:t>
      </w:r>
    </w:p>
    <w:p w14:paraId="3F7FC2DF" w14:textId="77777777" w:rsidR="002C2D80" w:rsidRPr="00330F3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330F3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330F3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330F3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55558686" w:rsidR="002C2D80" w:rsidRPr="00330F34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330F34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4D169B52" w14:textId="77777777" w:rsidR="00F90AC7" w:rsidRPr="00330F34" w:rsidRDefault="00F90AC7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0584D64E" w14:textId="77777777" w:rsidR="00F02F42" w:rsidRPr="00330F34" w:rsidRDefault="00F02F42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FB075F4" w14:textId="6C852236" w:rsidR="00F02F42" w:rsidRPr="00330F34" w:rsidRDefault="00F90AC7" w:rsidP="00F02F42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330F34">
        <w:rPr>
          <w:rFonts w:ascii="Arial" w:hAnsi="Arial" w:cs="Arial"/>
          <w:sz w:val="22"/>
          <w:szCs w:val="22"/>
          <w:lang w:val="sr-Cyrl-RS"/>
        </w:rPr>
        <w:t xml:space="preserve">Обавезујемо се да </w:t>
      </w:r>
      <w:r w:rsidRPr="00330F34">
        <w:rPr>
          <w:rFonts w:ascii="Arial" w:hAnsi="Arial" w:cs="Arial"/>
          <w:sz w:val="22"/>
          <w:szCs w:val="22"/>
          <w:lang w:val="sr-Cyrl-CS"/>
        </w:rPr>
        <w:t>услугу која је предмет набавке извршимо у свему према захтевима</w:t>
      </w:r>
      <w:r w:rsidR="00F02F42" w:rsidRPr="00330F34">
        <w:rPr>
          <w:rFonts w:ascii="Arial" w:hAnsi="Arial" w:cs="Arial"/>
          <w:sz w:val="22"/>
          <w:szCs w:val="22"/>
          <w:lang w:val="sr-Cyrl-RS"/>
        </w:rPr>
        <w:t xml:space="preserve"> утврђен</w:t>
      </w:r>
      <w:r w:rsidRPr="00330F34">
        <w:rPr>
          <w:rFonts w:ascii="Arial" w:hAnsi="Arial" w:cs="Arial"/>
          <w:sz w:val="22"/>
          <w:szCs w:val="22"/>
          <w:lang w:val="sr-Cyrl-RS"/>
        </w:rPr>
        <w:t xml:space="preserve">им </w:t>
      </w:r>
      <w:r w:rsidR="00F02F42" w:rsidRPr="00330F34">
        <w:rPr>
          <w:rFonts w:ascii="Arial" w:hAnsi="Arial" w:cs="Arial"/>
          <w:sz w:val="22"/>
          <w:szCs w:val="22"/>
          <w:lang w:val="sr-Cyrl-RS"/>
        </w:rPr>
        <w:t xml:space="preserve">  позивом</w:t>
      </w:r>
      <w:r w:rsidR="00DA0F37" w:rsidRPr="00330F34">
        <w:rPr>
          <w:rFonts w:ascii="Arial" w:hAnsi="Arial" w:cs="Arial"/>
          <w:sz w:val="22"/>
          <w:szCs w:val="22"/>
          <w:lang w:val="sr-Cyrl-RS"/>
        </w:rPr>
        <w:t>.</w:t>
      </w:r>
    </w:p>
    <w:p w14:paraId="284BB3BF" w14:textId="77777777" w:rsidR="00F90AC7" w:rsidRPr="00330F34" w:rsidRDefault="00F90AC7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414E9DB" w14:textId="77777777" w:rsidR="00F90AC7" w:rsidRPr="00330F34" w:rsidRDefault="00F90AC7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CEFB173" w14:textId="77777777" w:rsidR="00F90AC7" w:rsidRPr="00330F34" w:rsidRDefault="00F90AC7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62F93BA" w14:textId="4E42005A" w:rsidR="002C2D80" w:rsidRPr="00330F3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330F34">
        <w:rPr>
          <w:rFonts w:ascii="Arial" w:hAnsi="Arial" w:cs="Arial"/>
          <w:sz w:val="22"/>
          <w:szCs w:val="22"/>
          <w:lang w:val="sr-Cyrl-RS"/>
        </w:rPr>
        <w:t>Понуђач</w:t>
      </w:r>
      <w:r w:rsidR="00961B41" w:rsidRPr="00330F34">
        <w:rPr>
          <w:rFonts w:ascii="Arial" w:hAnsi="Arial" w:cs="Arial"/>
          <w:sz w:val="22"/>
          <w:szCs w:val="22"/>
          <w:lang w:val="sr-Cyrl-RS"/>
        </w:rPr>
        <w:t>/извршилац</w:t>
      </w:r>
      <w:r w:rsidRPr="00330F34">
        <w:rPr>
          <w:rFonts w:ascii="Arial" w:hAnsi="Arial" w:cs="Arial"/>
          <w:sz w:val="22"/>
          <w:szCs w:val="22"/>
          <w:lang w:val="sr-Cyrl-RS"/>
        </w:rPr>
        <w:t xml:space="preserve"> ________________________</w:t>
      </w:r>
      <w:r w:rsidR="00806457" w:rsidRPr="00330F34">
        <w:rPr>
          <w:rFonts w:ascii="Arial" w:hAnsi="Arial" w:cs="Arial"/>
          <w:sz w:val="22"/>
          <w:szCs w:val="22"/>
          <w:lang w:val="sr-Cyrl-RS"/>
        </w:rPr>
        <w:t xml:space="preserve">________________________________, </w:t>
      </w:r>
    </w:p>
    <w:p w14:paraId="6A42E85C" w14:textId="77777777" w:rsidR="002C2D80" w:rsidRPr="00330F3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330F34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330F3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330F34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55144C0B" w:rsidR="002C2D80" w:rsidRPr="00330F3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330F34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06B6298D" w14:textId="008B377B" w:rsidR="00806457" w:rsidRPr="00330F34" w:rsidRDefault="00806457" w:rsidP="00806457">
      <w:pPr>
        <w:tabs>
          <w:tab w:val="left" w:pos="9231"/>
          <w:tab w:val="left" w:pos="9412"/>
        </w:tabs>
        <w:jc w:val="both"/>
        <w:rPr>
          <w:rFonts w:ascii="Arial" w:hAnsi="Arial" w:cs="Arial"/>
          <w:sz w:val="22"/>
          <w:szCs w:val="22"/>
          <w:lang w:val="sr-Cyrl-RS"/>
        </w:rPr>
      </w:pPr>
    </w:p>
    <w:p w14:paraId="5A5F8DFB" w14:textId="77777777" w:rsidR="002C2D80" w:rsidRPr="00330F3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330F3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8A20EF6" w14:textId="77777777" w:rsidR="002C2D80" w:rsidRPr="00330F3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330F34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330F34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330F34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330F34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4B4DD936" w:rsidR="002C2D80" w:rsidRPr="00330F3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330F34">
        <w:rPr>
          <w:rFonts w:ascii="Arial" w:hAnsi="Arial" w:cs="Arial"/>
          <w:sz w:val="22"/>
          <w:szCs w:val="22"/>
          <w:lang w:val="sr-Cyrl-RS"/>
        </w:rPr>
        <w:t>Датум:                                                     М.П.           Потпис овлашћеног лица понуђача</w:t>
      </w:r>
      <w:r w:rsidR="00F90AC7" w:rsidRPr="00330F34">
        <w:rPr>
          <w:rFonts w:ascii="Arial" w:hAnsi="Arial" w:cs="Arial"/>
          <w:sz w:val="22"/>
          <w:szCs w:val="22"/>
          <w:lang w:val="sr-Cyrl-RS"/>
        </w:rPr>
        <w:t>/извршиоца</w:t>
      </w:r>
      <w:r w:rsidRPr="00330F34">
        <w:rPr>
          <w:rFonts w:ascii="Arial" w:hAnsi="Arial" w:cs="Arial"/>
          <w:sz w:val="22"/>
          <w:szCs w:val="22"/>
          <w:lang w:val="sr-Cyrl-RS"/>
        </w:rPr>
        <w:t xml:space="preserve">: </w:t>
      </w:r>
    </w:p>
    <w:p w14:paraId="5E1F49BE" w14:textId="1D37FECD" w:rsidR="002C2D80" w:rsidRPr="00330F34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836D1DF" w14:textId="77777777" w:rsidR="00CB0E76" w:rsidRPr="00330F34" w:rsidRDefault="00CB0E76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330F3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330F34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330F34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330F3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330F34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330F34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330F34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330F34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330F34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330F34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330F34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330F34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330F34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Pr="00330F34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Pr="00330F34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Pr="00330F34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Pr="00330F34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Pr="00330F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Pr="00330F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Pr="00330F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330F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330F34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330F34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330F34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76B8149" w14:textId="77777777" w:rsidR="00A210B8" w:rsidRPr="00330F34" w:rsidRDefault="00A210B8" w:rsidP="00A210B8">
      <w:pPr>
        <w:spacing w:after="120"/>
        <w:jc w:val="both"/>
        <w:rPr>
          <w:rFonts w:ascii="Arial" w:hAnsi="Arial" w:cs="Arial"/>
          <w:sz w:val="22"/>
          <w:szCs w:val="22"/>
          <w:lang w:val="sr-Cyrl-CS"/>
        </w:rPr>
      </w:pPr>
      <w:r w:rsidRPr="00330F34"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  <w:lastRenderedPageBreak/>
        <w:t>МОДЕЛ УГОВОРА</w:t>
      </w:r>
    </w:p>
    <w:p w14:paraId="124B9767" w14:textId="4563EE3A" w:rsidR="00A210B8" w:rsidRPr="00330F34" w:rsidRDefault="00A210B8" w:rsidP="00A210B8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 w:rsidRPr="00330F34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 w:rsidRPr="00330F34">
        <w:rPr>
          <w:rFonts w:ascii="Arial" w:hAnsi="Arial" w:cs="Arial"/>
          <w:sz w:val="22"/>
          <w:szCs w:val="22"/>
          <w:lang w:val="ru-RU"/>
        </w:rPr>
        <w:t>08246912</w:t>
      </w:r>
      <w:r w:rsidRPr="00330F34">
        <w:rPr>
          <w:rFonts w:ascii="Arial" w:hAnsi="Arial" w:cs="Arial"/>
          <w:sz w:val="22"/>
          <w:szCs w:val="22"/>
          <w:lang w:val="sr-Latn-CS"/>
        </w:rPr>
        <w:t>,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330F34">
        <w:rPr>
          <w:rFonts w:ascii="Arial" w:hAnsi="Arial" w:cs="Arial"/>
          <w:sz w:val="22"/>
          <w:szCs w:val="22"/>
          <w:lang w:val="ru-RU"/>
        </w:rPr>
        <w:t>100452714</w:t>
      </w:r>
      <w:r w:rsidRPr="00330F34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 840-692667-61</w:t>
      </w:r>
      <w:r w:rsidR="00D17333" w:rsidRPr="00330F34">
        <w:rPr>
          <w:rFonts w:ascii="Arial" w:hAnsi="Arial" w:cs="Arial"/>
          <w:sz w:val="22"/>
          <w:szCs w:val="22"/>
          <w:lang w:val="ru-RU"/>
        </w:rPr>
        <w:t>, ЈБКЈС 08687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 који се води код Управе за </w:t>
      </w:r>
      <w:r w:rsidRPr="00330F34">
        <w:rPr>
          <w:rFonts w:ascii="Arial" w:hAnsi="Arial" w:cs="Arial"/>
          <w:sz w:val="22"/>
          <w:szCs w:val="22"/>
          <w:lang w:val="sr-Cyrl-CS"/>
        </w:rPr>
        <w:t>трезор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 кога заступа в.д. директора </w:t>
      </w:r>
      <w:r w:rsidRPr="00330F34">
        <w:rPr>
          <w:rFonts w:ascii="Arial" w:hAnsi="Arial" w:cs="Arial"/>
          <w:sz w:val="22"/>
          <w:szCs w:val="22"/>
          <w:lang w:val="sr-Cyrl-RS"/>
        </w:rPr>
        <w:t>проф</w:t>
      </w:r>
      <w:r w:rsidRPr="00330F34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78FC01A3" w14:textId="77777777" w:rsidR="00A210B8" w:rsidRPr="00330F34" w:rsidRDefault="00A210B8" w:rsidP="00A210B8">
      <w:pPr>
        <w:ind w:left="3600"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330F34">
        <w:rPr>
          <w:rFonts w:ascii="Arial" w:hAnsi="Arial" w:cs="Arial"/>
          <w:sz w:val="22"/>
          <w:szCs w:val="22"/>
          <w:lang w:val="sr-Cyrl-CS"/>
        </w:rPr>
        <w:t>и</w:t>
      </w:r>
    </w:p>
    <w:p w14:paraId="76D7C565" w14:textId="7777777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EBCA535" w14:textId="26EE3771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30F34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 w:rsidRPr="00330F34">
        <w:rPr>
          <w:rFonts w:ascii="Arial" w:hAnsi="Arial" w:cs="Arial"/>
          <w:sz w:val="22"/>
          <w:szCs w:val="22"/>
          <w:lang w:val="sr-Cyrl-RS"/>
        </w:rPr>
        <w:t>/адресом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у ____________________, __________________________, матични број:________________, ПИБ:_____________</w:t>
      </w:r>
      <w:r w:rsidRPr="00330F34">
        <w:rPr>
          <w:rFonts w:ascii="Arial" w:hAnsi="Arial" w:cs="Arial"/>
          <w:sz w:val="22"/>
          <w:szCs w:val="22"/>
          <w:lang w:val="sr-Cyrl-RS"/>
        </w:rPr>
        <w:t>___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, рачун број: ___________________________ код _____________________, кога заступа __________________________ (у даљем тексту:  </w:t>
      </w:r>
      <w:r w:rsidR="005F75EC" w:rsidRPr="00330F34">
        <w:rPr>
          <w:rFonts w:ascii="Arial" w:hAnsi="Arial" w:cs="Arial"/>
          <w:sz w:val="22"/>
          <w:szCs w:val="22"/>
          <w:lang w:val="sr-Cyrl-RS"/>
        </w:rPr>
        <w:t>Извршилац услуга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), </w:t>
      </w:r>
    </w:p>
    <w:p w14:paraId="361AC349" w14:textId="7777777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3BC2A9FA" w14:textId="7777777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5FFA939" w14:textId="7777777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30F34">
        <w:rPr>
          <w:rFonts w:ascii="Arial" w:hAnsi="Arial" w:cs="Arial"/>
          <w:sz w:val="22"/>
          <w:szCs w:val="22"/>
          <w:lang w:val="sr-Cyrl-CS"/>
        </w:rPr>
        <w:t xml:space="preserve">закључили су </w:t>
      </w:r>
    </w:p>
    <w:p w14:paraId="2C0BBB89" w14:textId="77777777" w:rsidR="00A210B8" w:rsidRPr="00330F34" w:rsidRDefault="00A210B8" w:rsidP="00A210B8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30F34">
        <w:rPr>
          <w:rFonts w:ascii="Arial" w:hAnsi="Arial" w:cs="Arial"/>
          <w:b/>
          <w:sz w:val="22"/>
          <w:szCs w:val="22"/>
          <w:lang w:val="sr-Cyrl-CS"/>
        </w:rPr>
        <w:t>УГОВОР О НАБАВЦИ УСЛУГА</w:t>
      </w:r>
    </w:p>
    <w:p w14:paraId="592649B7" w14:textId="7885B398" w:rsidR="00A210B8" w:rsidRPr="00330F34" w:rsidRDefault="00330F34" w:rsidP="00A210B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330F34">
        <w:rPr>
          <w:rFonts w:ascii="Arial" w:hAnsi="Arial" w:cs="Arial"/>
          <w:b/>
          <w:sz w:val="22"/>
          <w:szCs w:val="22"/>
          <w:lang w:val="it-IT"/>
        </w:rPr>
        <w:t>Израда акта о Процени ризика у заштити лица, имовине и пословања</w:t>
      </w:r>
    </w:p>
    <w:p w14:paraId="2CE6CE3E" w14:textId="053AA874" w:rsidR="00A210B8" w:rsidRPr="00330F34" w:rsidRDefault="00A210B8" w:rsidP="00A210B8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330F34">
        <w:rPr>
          <w:rFonts w:ascii="Arial" w:hAnsi="Arial" w:cs="Arial"/>
          <w:b/>
          <w:sz w:val="22"/>
          <w:szCs w:val="22"/>
          <w:lang w:val="sr-Cyrl-RS"/>
        </w:rPr>
        <w:t>НА-</w:t>
      </w:r>
      <w:r w:rsidR="009E71A9" w:rsidRPr="00330F34">
        <w:rPr>
          <w:rFonts w:ascii="Arial" w:hAnsi="Arial" w:cs="Arial"/>
          <w:b/>
          <w:sz w:val="22"/>
          <w:szCs w:val="22"/>
          <w:lang w:val="sr-Latn-RS"/>
        </w:rPr>
        <w:t>04</w:t>
      </w:r>
      <w:r w:rsidR="009E71A9" w:rsidRPr="00330F34">
        <w:rPr>
          <w:rFonts w:ascii="Arial" w:hAnsi="Arial" w:cs="Arial"/>
          <w:b/>
          <w:sz w:val="22"/>
          <w:szCs w:val="22"/>
          <w:lang w:val="sr-Cyrl-RS"/>
        </w:rPr>
        <w:t>/2024</w:t>
      </w:r>
    </w:p>
    <w:p w14:paraId="2D82F56B" w14:textId="77777777" w:rsidR="00A210B8" w:rsidRPr="00330F34" w:rsidRDefault="00A210B8" w:rsidP="00A210B8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2"/>
          <w:szCs w:val="22"/>
          <w:lang w:val="ru-RU"/>
        </w:rPr>
      </w:pPr>
      <w:r w:rsidRPr="00330F34">
        <w:rPr>
          <w:rFonts w:ascii="Arial" w:hAnsi="Arial" w:cs="Arial"/>
          <w:bCs/>
          <w:kern w:val="32"/>
          <w:sz w:val="22"/>
          <w:szCs w:val="22"/>
          <w:lang w:val="ru-RU"/>
        </w:rPr>
        <w:t>ПРЕДМЕТ</w:t>
      </w:r>
    </w:p>
    <w:p w14:paraId="140DDBFF" w14:textId="77777777" w:rsidR="00A210B8" w:rsidRPr="00330F34" w:rsidRDefault="00A210B8" w:rsidP="00A210B8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330F34">
        <w:rPr>
          <w:rFonts w:ascii="Arial" w:hAnsi="Arial" w:cs="Arial"/>
          <w:b/>
          <w:sz w:val="22"/>
          <w:szCs w:val="22"/>
          <w:lang w:val="sr-Cyrl-CS"/>
        </w:rPr>
        <w:t>Ч</w:t>
      </w:r>
      <w:r w:rsidRPr="00330F34">
        <w:rPr>
          <w:rFonts w:ascii="Arial" w:hAnsi="Arial" w:cs="Arial"/>
          <w:b/>
          <w:sz w:val="22"/>
          <w:szCs w:val="22"/>
          <w:lang w:val="ru-RU"/>
        </w:rPr>
        <w:t xml:space="preserve">лан </w:t>
      </w:r>
      <w:r w:rsidRPr="00330F34">
        <w:rPr>
          <w:rFonts w:ascii="Arial" w:hAnsi="Arial" w:cs="Arial"/>
          <w:b/>
          <w:sz w:val="22"/>
          <w:szCs w:val="22"/>
          <w:lang w:val="sr-Latn-RS"/>
        </w:rPr>
        <w:t>1</w:t>
      </w:r>
      <w:r w:rsidRPr="00330F34">
        <w:rPr>
          <w:rFonts w:ascii="Arial" w:hAnsi="Arial" w:cs="Arial"/>
          <w:b/>
          <w:sz w:val="22"/>
          <w:szCs w:val="22"/>
          <w:lang w:val="ru-RU"/>
        </w:rPr>
        <w:t>.</w:t>
      </w:r>
    </w:p>
    <w:p w14:paraId="77A6996B" w14:textId="5746B582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330F34">
        <w:rPr>
          <w:rFonts w:ascii="Arial" w:hAnsi="Arial" w:cs="Arial"/>
          <w:sz w:val="22"/>
          <w:szCs w:val="22"/>
          <w:lang w:val="ru-RU"/>
        </w:rPr>
        <w:t xml:space="preserve">Предмет </w:t>
      </w:r>
      <w:r w:rsidRPr="00330F34">
        <w:rPr>
          <w:rFonts w:ascii="Arial" w:hAnsi="Arial" w:cs="Arial"/>
          <w:sz w:val="22"/>
          <w:szCs w:val="22"/>
          <w:lang w:val="sr-Cyrl-CS"/>
        </w:rPr>
        <w:t>У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говора </w:t>
      </w:r>
      <w:r w:rsidRPr="00330F34">
        <w:rPr>
          <w:rFonts w:ascii="Arial" w:hAnsi="Arial" w:cs="Arial"/>
          <w:sz w:val="22"/>
          <w:szCs w:val="22"/>
          <w:lang w:val="sr-Cyrl-RS"/>
        </w:rPr>
        <w:t xml:space="preserve">је извршење услуга </w:t>
      </w:r>
      <w:r w:rsidRPr="00330F34">
        <w:rPr>
          <w:rFonts w:ascii="Arial" w:hAnsi="Arial" w:cs="Arial"/>
          <w:b/>
          <w:sz w:val="22"/>
          <w:szCs w:val="22"/>
          <w:lang w:val="sr-Cyrl-RS"/>
        </w:rPr>
        <w:t>„</w:t>
      </w:r>
      <w:r w:rsidR="009E71A9" w:rsidRPr="00330F34">
        <w:rPr>
          <w:rFonts w:ascii="Arial" w:hAnsi="Arial" w:cs="Arial"/>
          <w:b/>
          <w:sz w:val="22"/>
          <w:szCs w:val="22"/>
          <w:lang w:val="it-IT"/>
        </w:rPr>
        <w:t>Израда акта о Процени ризика у заштити лица, имовине и пословања</w:t>
      </w:r>
      <w:r w:rsidRPr="00330F34">
        <w:rPr>
          <w:rFonts w:ascii="Arial" w:hAnsi="Arial" w:cs="Arial"/>
          <w:b/>
          <w:sz w:val="22"/>
          <w:szCs w:val="22"/>
          <w:lang w:val="sr-Cyrl-RS"/>
        </w:rPr>
        <w:t>“</w:t>
      </w:r>
      <w:r w:rsidRPr="00330F34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330F34">
        <w:rPr>
          <w:rFonts w:ascii="Arial" w:hAnsi="Arial" w:cs="Arial"/>
          <w:sz w:val="22"/>
          <w:szCs w:val="22"/>
          <w:lang w:val="sr-Cyrl-CS"/>
        </w:rPr>
        <w:t>дефинисан</w:t>
      </w:r>
      <w:r w:rsidRPr="00330F34">
        <w:rPr>
          <w:rFonts w:ascii="Arial" w:hAnsi="Arial" w:cs="Arial"/>
          <w:sz w:val="22"/>
          <w:szCs w:val="22"/>
          <w:lang w:val="sr-Cyrl-RS"/>
        </w:rPr>
        <w:t>их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и описан</w:t>
      </w:r>
      <w:r w:rsidRPr="00330F34">
        <w:rPr>
          <w:rFonts w:ascii="Arial" w:hAnsi="Arial" w:cs="Arial"/>
          <w:sz w:val="22"/>
          <w:szCs w:val="22"/>
          <w:lang w:val="sr-Cyrl-RS"/>
        </w:rPr>
        <w:t>их у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330F34">
        <w:rPr>
          <w:rFonts w:ascii="Arial" w:hAnsi="Arial" w:cs="Arial"/>
          <w:sz w:val="22"/>
          <w:szCs w:val="22"/>
          <w:lang w:val="sr-Cyrl-RS"/>
        </w:rPr>
        <w:t xml:space="preserve"> Позиву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 предметног поступка набавке,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330F34">
        <w:rPr>
          <w:rFonts w:ascii="Arial" w:hAnsi="Arial" w:cs="Arial"/>
          <w:sz w:val="22"/>
          <w:szCs w:val="22"/>
          <w:lang w:val="ru-RU"/>
        </w:rPr>
        <w:t>са цен</w:t>
      </w:r>
      <w:r w:rsidRPr="00330F34">
        <w:rPr>
          <w:rFonts w:ascii="Arial" w:hAnsi="Arial" w:cs="Arial"/>
          <w:sz w:val="22"/>
          <w:szCs w:val="22"/>
          <w:lang w:val="sr-Cyrl-RS"/>
        </w:rPr>
        <w:t>ом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 одређен</w:t>
      </w:r>
      <w:r w:rsidRPr="00330F34">
        <w:rPr>
          <w:rFonts w:ascii="Arial" w:hAnsi="Arial" w:cs="Arial"/>
          <w:sz w:val="22"/>
          <w:szCs w:val="22"/>
          <w:lang w:val="sr-Cyrl-RS"/>
        </w:rPr>
        <w:t>ом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 у 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прихваћеној </w:t>
      </w:r>
      <w:r w:rsidRPr="00330F34">
        <w:rPr>
          <w:rFonts w:ascii="Arial" w:hAnsi="Arial" w:cs="Arial"/>
          <w:sz w:val="22"/>
          <w:szCs w:val="22"/>
          <w:lang w:val="sr-Cyrl-RS"/>
        </w:rPr>
        <w:t>п</w:t>
      </w:r>
      <w:r w:rsidRPr="00330F34">
        <w:rPr>
          <w:rFonts w:ascii="Arial" w:hAnsi="Arial" w:cs="Arial"/>
          <w:sz w:val="22"/>
          <w:szCs w:val="22"/>
          <w:lang w:val="ru-RU"/>
        </w:rPr>
        <w:t>онуди Д</w:t>
      </w:r>
      <w:r w:rsidRPr="00330F34">
        <w:rPr>
          <w:rFonts w:ascii="Arial" w:hAnsi="Arial" w:cs="Arial"/>
          <w:sz w:val="22"/>
          <w:szCs w:val="22"/>
          <w:lang w:val="sr-Cyrl-RS"/>
        </w:rPr>
        <w:t>обављача</w:t>
      </w:r>
      <w:r w:rsidRPr="00330F34">
        <w:rPr>
          <w:rFonts w:ascii="Arial" w:hAnsi="Arial" w:cs="Arial"/>
          <w:sz w:val="22"/>
          <w:szCs w:val="22"/>
          <w:lang w:val="ru-RU"/>
        </w:rPr>
        <w:t>.</w:t>
      </w:r>
    </w:p>
    <w:p w14:paraId="5F908E32" w14:textId="7777777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4D588905" w14:textId="7FF4AECD" w:rsidR="00A210B8" w:rsidRPr="00330F34" w:rsidRDefault="005F75EC" w:rsidP="00A210B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30F34">
        <w:rPr>
          <w:rFonts w:ascii="Arial" w:hAnsi="Arial" w:cs="Arial"/>
          <w:sz w:val="22"/>
          <w:szCs w:val="22"/>
          <w:lang w:val="sr-Cyrl-RS"/>
        </w:rPr>
        <w:t>Извршилац</w:t>
      </w:r>
      <w:r w:rsidR="00A210B8" w:rsidRPr="00330F34">
        <w:rPr>
          <w:rFonts w:ascii="Arial" w:hAnsi="Arial" w:cs="Arial"/>
          <w:sz w:val="22"/>
          <w:szCs w:val="22"/>
          <w:lang w:val="sr-Cyrl-CS"/>
        </w:rPr>
        <w:t xml:space="preserve"> се обавезује да ће </w:t>
      </w:r>
      <w:r w:rsidR="00A210B8" w:rsidRPr="00330F34">
        <w:rPr>
          <w:rFonts w:ascii="Arial" w:hAnsi="Arial" w:cs="Arial"/>
          <w:sz w:val="22"/>
          <w:szCs w:val="22"/>
          <w:lang w:val="sr-Cyrl-RS"/>
        </w:rPr>
        <w:t>услуге</w:t>
      </w:r>
      <w:r w:rsidR="00A210B8" w:rsidRPr="00330F34">
        <w:rPr>
          <w:rFonts w:ascii="Arial" w:hAnsi="Arial" w:cs="Arial"/>
          <w:sz w:val="22"/>
          <w:szCs w:val="22"/>
          <w:lang w:val="sr-Cyrl-CS"/>
        </w:rPr>
        <w:t xml:space="preserve"> у складу са захтевом из претходног става  </w:t>
      </w:r>
      <w:r w:rsidR="00767437" w:rsidRPr="00330F34">
        <w:rPr>
          <w:rFonts w:ascii="Arial" w:hAnsi="Arial" w:cs="Arial"/>
          <w:sz w:val="22"/>
          <w:szCs w:val="22"/>
          <w:lang w:val="sr-Cyrl-RS"/>
        </w:rPr>
        <w:t>извршити</w:t>
      </w:r>
      <w:r w:rsidR="00A210B8" w:rsidRPr="00330F34">
        <w:rPr>
          <w:rFonts w:ascii="Arial" w:hAnsi="Arial" w:cs="Arial"/>
          <w:sz w:val="22"/>
          <w:szCs w:val="22"/>
          <w:lang w:val="sr-Cyrl-CS"/>
        </w:rPr>
        <w:t xml:space="preserve"> према достављеној понуди </w:t>
      </w:r>
      <w:r w:rsidR="00A210B8" w:rsidRPr="00330F34">
        <w:rPr>
          <w:rFonts w:ascii="Arial" w:hAnsi="Arial" w:cs="Arial"/>
          <w:sz w:val="22"/>
          <w:szCs w:val="22"/>
          <w:lang w:val="ru-RU"/>
        </w:rPr>
        <w:t xml:space="preserve">број: </w:t>
      </w:r>
      <w:r w:rsidR="00A210B8" w:rsidRPr="00330F34">
        <w:rPr>
          <w:rFonts w:ascii="Arial" w:hAnsi="Arial" w:cs="Arial"/>
          <w:sz w:val="22"/>
          <w:szCs w:val="22"/>
        </w:rPr>
        <w:t>__________</w:t>
      </w:r>
      <w:r w:rsidR="00A210B8" w:rsidRPr="00330F3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210B8" w:rsidRPr="00330F34">
        <w:rPr>
          <w:rFonts w:ascii="Arial" w:hAnsi="Arial" w:cs="Arial"/>
          <w:sz w:val="22"/>
          <w:szCs w:val="22"/>
          <w:lang w:val="ru-RU"/>
        </w:rPr>
        <w:t xml:space="preserve">од </w:t>
      </w:r>
      <w:r w:rsidR="00A210B8" w:rsidRPr="00330F34">
        <w:rPr>
          <w:rFonts w:ascii="Arial" w:hAnsi="Arial" w:cs="Arial"/>
          <w:sz w:val="22"/>
          <w:szCs w:val="22"/>
        </w:rPr>
        <w:t>___________</w:t>
      </w:r>
      <w:r w:rsidR="00A210B8" w:rsidRPr="00330F34">
        <w:rPr>
          <w:rFonts w:ascii="Arial" w:hAnsi="Arial" w:cs="Arial"/>
          <w:sz w:val="22"/>
          <w:szCs w:val="22"/>
          <w:lang w:val="ru-RU"/>
        </w:rPr>
        <w:t xml:space="preserve">. године, чији се образац понуде налази у прилогу Уговора и саставни је део </w:t>
      </w:r>
      <w:r w:rsidR="00A210B8" w:rsidRPr="00330F34">
        <w:rPr>
          <w:rFonts w:ascii="Arial" w:hAnsi="Arial" w:cs="Arial"/>
          <w:sz w:val="22"/>
          <w:szCs w:val="22"/>
        </w:rPr>
        <w:t>истог.</w:t>
      </w:r>
    </w:p>
    <w:p w14:paraId="588D5510" w14:textId="77777777" w:rsidR="00A210B8" w:rsidRPr="00330F34" w:rsidRDefault="00A210B8" w:rsidP="00A210B8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41053542" w14:textId="77777777" w:rsidR="00A210B8" w:rsidRPr="00330F34" w:rsidRDefault="00A210B8" w:rsidP="00A210B8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2"/>
          <w:szCs w:val="22"/>
          <w:lang w:val="sr-Cyrl-RS"/>
        </w:rPr>
      </w:pPr>
      <w:r w:rsidRPr="00330F34">
        <w:rPr>
          <w:rFonts w:ascii="Arial" w:hAnsi="Arial" w:cs="Arial"/>
          <w:bCs/>
          <w:kern w:val="32"/>
          <w:sz w:val="22"/>
          <w:szCs w:val="22"/>
          <w:lang w:val="sr-Cyrl-CS"/>
        </w:rPr>
        <w:t xml:space="preserve">ЦЕНА </w:t>
      </w:r>
      <w:r w:rsidRPr="00330F34">
        <w:rPr>
          <w:rFonts w:ascii="Arial" w:hAnsi="Arial" w:cs="Arial"/>
          <w:bCs/>
          <w:kern w:val="32"/>
          <w:sz w:val="22"/>
          <w:szCs w:val="22"/>
          <w:lang w:val="sr-Cyrl-RS"/>
        </w:rPr>
        <w:t xml:space="preserve">И </w:t>
      </w:r>
      <w:r w:rsidRPr="00330F34">
        <w:rPr>
          <w:rFonts w:ascii="Arial" w:hAnsi="Arial" w:cs="Arial"/>
          <w:bCs/>
          <w:kern w:val="32"/>
          <w:sz w:val="22"/>
          <w:szCs w:val="22"/>
          <w:lang w:val="sr-Cyrl-CS"/>
        </w:rPr>
        <w:t>НАЧИН ПЛАЋАЊА</w:t>
      </w:r>
    </w:p>
    <w:p w14:paraId="7FD8F4C6" w14:textId="77777777" w:rsidR="00A210B8" w:rsidRPr="00330F34" w:rsidRDefault="00A210B8" w:rsidP="00A210B8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330F34">
        <w:rPr>
          <w:rFonts w:ascii="Arial" w:hAnsi="Arial" w:cs="Arial"/>
          <w:b/>
          <w:sz w:val="22"/>
          <w:szCs w:val="22"/>
          <w:lang w:val="sr-Cyrl-CS"/>
        </w:rPr>
        <w:t>Ч</w:t>
      </w:r>
      <w:r w:rsidRPr="00330F34">
        <w:rPr>
          <w:rFonts w:ascii="Arial" w:hAnsi="Arial" w:cs="Arial"/>
          <w:b/>
          <w:sz w:val="22"/>
          <w:szCs w:val="22"/>
          <w:lang w:val="ru-RU"/>
        </w:rPr>
        <w:t xml:space="preserve">лан </w:t>
      </w:r>
      <w:r w:rsidRPr="00330F34">
        <w:rPr>
          <w:rFonts w:ascii="Arial" w:hAnsi="Arial" w:cs="Arial"/>
          <w:b/>
          <w:sz w:val="22"/>
          <w:szCs w:val="22"/>
          <w:lang w:val="sr-Latn-RS"/>
        </w:rPr>
        <w:t>2</w:t>
      </w:r>
      <w:r w:rsidRPr="00330F34">
        <w:rPr>
          <w:rFonts w:ascii="Arial" w:hAnsi="Arial" w:cs="Arial"/>
          <w:b/>
          <w:sz w:val="22"/>
          <w:szCs w:val="22"/>
          <w:lang w:val="ru-RU"/>
        </w:rPr>
        <w:t>.</w:t>
      </w:r>
    </w:p>
    <w:p w14:paraId="65687E9F" w14:textId="7777777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30F34">
        <w:rPr>
          <w:rFonts w:ascii="Arial" w:hAnsi="Arial" w:cs="Arial"/>
          <w:sz w:val="22"/>
          <w:szCs w:val="22"/>
          <w:lang w:val="sr-Cyrl-CS"/>
        </w:rPr>
        <w:t>Уговорна цена у складу са Обрасцем структуре цена из Конкурсне документације</w:t>
      </w:r>
      <w:r w:rsidRPr="00330F34">
        <w:rPr>
          <w:rFonts w:ascii="Arial" w:hAnsi="Arial" w:cs="Arial"/>
          <w:sz w:val="22"/>
          <w:szCs w:val="22"/>
          <w:lang w:val="sr-Cyrl-RS"/>
        </w:rPr>
        <w:t>,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укупно износи ________________________ динара без ПДВ-а, односно ______________________ са ПДВ-ом.</w:t>
      </w:r>
    </w:p>
    <w:p w14:paraId="74CE8282" w14:textId="7777777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171B2E2" w14:textId="1A746ED6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30F34">
        <w:rPr>
          <w:rFonts w:ascii="Arial" w:hAnsi="Arial" w:cs="Arial"/>
          <w:sz w:val="22"/>
          <w:szCs w:val="22"/>
          <w:lang w:val="ru-RU"/>
        </w:rPr>
        <w:t>Цен</w:t>
      </w:r>
      <w:r w:rsidRPr="00330F34">
        <w:rPr>
          <w:rFonts w:ascii="Arial" w:hAnsi="Arial" w:cs="Arial"/>
          <w:sz w:val="22"/>
          <w:szCs w:val="22"/>
          <w:lang w:val="sr-Cyrl-RS"/>
        </w:rPr>
        <w:t>е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 </w:t>
      </w:r>
      <w:r w:rsidRPr="00330F34">
        <w:rPr>
          <w:rFonts w:ascii="Arial" w:hAnsi="Arial" w:cs="Arial"/>
          <w:iCs/>
          <w:sz w:val="22"/>
          <w:szCs w:val="22"/>
          <w:lang w:val="sr-Cyrl-RS"/>
        </w:rPr>
        <w:t>услуга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 кој</w:t>
      </w:r>
      <w:r w:rsidRPr="00330F34">
        <w:rPr>
          <w:rFonts w:ascii="Arial" w:hAnsi="Arial" w:cs="Arial"/>
          <w:sz w:val="22"/>
          <w:szCs w:val="22"/>
          <w:lang w:val="sr-Cyrl-RS"/>
        </w:rPr>
        <w:t>а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 су предмет овог </w:t>
      </w:r>
      <w:r w:rsidRPr="00330F34">
        <w:rPr>
          <w:rFonts w:ascii="Arial" w:hAnsi="Arial" w:cs="Arial"/>
          <w:sz w:val="22"/>
          <w:szCs w:val="22"/>
          <w:lang w:val="sr-Cyrl-CS"/>
        </w:rPr>
        <w:t>у</w:t>
      </w:r>
      <w:r w:rsidRPr="00330F34">
        <w:rPr>
          <w:rFonts w:ascii="Arial" w:hAnsi="Arial" w:cs="Arial"/>
          <w:sz w:val="22"/>
          <w:szCs w:val="22"/>
          <w:lang w:val="ru-RU"/>
        </w:rPr>
        <w:t>говора непромен</w:t>
      </w:r>
      <w:r w:rsidRPr="00330F34">
        <w:rPr>
          <w:rFonts w:ascii="Arial" w:hAnsi="Arial" w:cs="Arial"/>
          <w:sz w:val="22"/>
          <w:szCs w:val="22"/>
          <w:lang w:val="sr-Cyrl-CS"/>
        </w:rPr>
        <w:t>љ</w:t>
      </w:r>
      <w:r w:rsidRPr="00330F34">
        <w:rPr>
          <w:rFonts w:ascii="Arial" w:hAnsi="Arial" w:cs="Arial"/>
          <w:sz w:val="22"/>
          <w:szCs w:val="22"/>
          <w:lang w:val="ru-RU"/>
        </w:rPr>
        <w:t>иве су у периоду ва</w:t>
      </w:r>
      <w:r w:rsidRPr="00330F34">
        <w:rPr>
          <w:rFonts w:ascii="Arial" w:hAnsi="Arial" w:cs="Arial"/>
          <w:sz w:val="22"/>
          <w:szCs w:val="22"/>
          <w:lang w:val="sr-Cyrl-CS"/>
        </w:rPr>
        <w:t>ж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ности  </w:t>
      </w:r>
      <w:r w:rsidRPr="00330F34">
        <w:rPr>
          <w:rFonts w:ascii="Arial" w:hAnsi="Arial" w:cs="Arial"/>
          <w:sz w:val="22"/>
          <w:szCs w:val="22"/>
          <w:lang w:val="sr-Cyrl-CS"/>
        </w:rPr>
        <w:t>у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говора, 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без обзира на време </w:t>
      </w:r>
      <w:r w:rsidRPr="00330F34">
        <w:rPr>
          <w:rFonts w:ascii="Arial" w:hAnsi="Arial" w:cs="Arial"/>
          <w:sz w:val="22"/>
          <w:szCs w:val="22"/>
          <w:lang w:val="sr-Cyrl-RS"/>
        </w:rPr>
        <w:t>извршења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и друге околности које утичу на формирање цена предметних </w:t>
      </w:r>
      <w:r w:rsidRPr="00330F34">
        <w:rPr>
          <w:rFonts w:ascii="Arial" w:hAnsi="Arial" w:cs="Arial"/>
          <w:sz w:val="22"/>
          <w:szCs w:val="22"/>
          <w:lang w:val="sr-Cyrl-RS"/>
        </w:rPr>
        <w:t>услуга</w:t>
      </w:r>
      <w:r w:rsidRPr="00330F34">
        <w:rPr>
          <w:rFonts w:ascii="Arial" w:hAnsi="Arial" w:cs="Arial"/>
          <w:sz w:val="22"/>
          <w:szCs w:val="22"/>
          <w:lang w:val="sr-Cyrl-CS"/>
        </w:rPr>
        <w:t>.</w:t>
      </w:r>
    </w:p>
    <w:p w14:paraId="48603DB2" w14:textId="7777777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8C905D3" w14:textId="1D56978B" w:rsidR="00A210B8" w:rsidRPr="00330F34" w:rsidRDefault="005F75EC" w:rsidP="00A210B8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330F34">
        <w:rPr>
          <w:rFonts w:ascii="Arial" w:hAnsi="Arial" w:cs="Arial"/>
          <w:sz w:val="22"/>
          <w:szCs w:val="22"/>
          <w:lang w:val="sr-Cyrl-RS"/>
        </w:rPr>
        <w:t>Фактура</w:t>
      </w:r>
      <w:r w:rsidR="00A210B8" w:rsidRPr="00330F3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210B8" w:rsidRPr="00330F34">
        <w:rPr>
          <w:rFonts w:ascii="Arial" w:hAnsi="Arial" w:cs="Arial"/>
          <w:color w:val="000000"/>
          <w:sz w:val="22"/>
          <w:szCs w:val="22"/>
          <w:lang w:val="sr-Cyrl-RS"/>
        </w:rPr>
        <w:t xml:space="preserve">мора да садржи све елементе прописане законским и подзаконским актима. </w:t>
      </w:r>
      <w:r w:rsidRPr="00330F34">
        <w:rPr>
          <w:rFonts w:ascii="Arial" w:hAnsi="Arial" w:cs="Arial"/>
          <w:color w:val="000000"/>
          <w:sz w:val="22"/>
          <w:szCs w:val="22"/>
        </w:rPr>
        <w:t>Фактура</w:t>
      </w:r>
      <w:r w:rsidR="00A210B8" w:rsidRPr="00330F34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330F34">
        <w:rPr>
          <w:rFonts w:ascii="Arial" w:hAnsi="Arial" w:cs="Arial"/>
          <w:color w:val="000000"/>
          <w:sz w:val="22"/>
          <w:szCs w:val="22"/>
          <w:lang w:val="sr-Cyrl-RS"/>
        </w:rPr>
        <w:t>која</w:t>
      </w:r>
      <w:r w:rsidR="00A210B8" w:rsidRPr="00330F34">
        <w:rPr>
          <w:rFonts w:ascii="Arial" w:hAnsi="Arial" w:cs="Arial"/>
          <w:color w:val="000000"/>
          <w:sz w:val="22"/>
          <w:szCs w:val="22"/>
          <w:lang w:val="sr-Cyrl-RS"/>
        </w:rPr>
        <w:t xml:space="preserve"> није сачињени у складу са наведеним биће враћени </w:t>
      </w:r>
      <w:r w:rsidRPr="00330F34">
        <w:rPr>
          <w:rFonts w:ascii="Arial" w:hAnsi="Arial" w:cs="Arial"/>
          <w:color w:val="000000"/>
          <w:sz w:val="22"/>
          <w:szCs w:val="22"/>
        </w:rPr>
        <w:t>Извршиоцу</w:t>
      </w:r>
      <w:r w:rsidR="00A210B8" w:rsidRPr="00330F34">
        <w:rPr>
          <w:rFonts w:ascii="Arial" w:hAnsi="Arial" w:cs="Arial"/>
          <w:color w:val="000000"/>
          <w:sz w:val="22"/>
          <w:szCs w:val="22"/>
          <w:lang w:val="sr-Cyrl-RS"/>
        </w:rPr>
        <w:t xml:space="preserve">, а плаћање одложено на штету </w:t>
      </w:r>
      <w:r w:rsidRPr="00330F34">
        <w:rPr>
          <w:rFonts w:ascii="Arial" w:hAnsi="Arial" w:cs="Arial"/>
          <w:color w:val="000000"/>
          <w:sz w:val="22"/>
          <w:szCs w:val="22"/>
        </w:rPr>
        <w:t>Извршиоца</w:t>
      </w:r>
      <w:r w:rsidR="00A210B8" w:rsidRPr="00330F34">
        <w:rPr>
          <w:rFonts w:ascii="Arial" w:hAnsi="Arial" w:cs="Arial"/>
          <w:color w:val="000000"/>
          <w:sz w:val="22"/>
          <w:szCs w:val="22"/>
          <w:lang w:val="sr-Cyrl-RS"/>
        </w:rPr>
        <w:t xml:space="preserve"> све док се не достави исправан рачун.</w:t>
      </w:r>
    </w:p>
    <w:p w14:paraId="52F179BF" w14:textId="77777777" w:rsidR="00A210B8" w:rsidRPr="00330F34" w:rsidRDefault="00A210B8" w:rsidP="00A210B8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330F3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14:paraId="502DD723" w14:textId="20DB765C" w:rsidR="00D17333" w:rsidRPr="00330F34" w:rsidRDefault="00A210B8" w:rsidP="0052318F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30F34">
        <w:rPr>
          <w:rFonts w:ascii="Arial" w:hAnsi="Arial" w:cs="Arial"/>
          <w:sz w:val="22"/>
          <w:szCs w:val="22"/>
          <w:lang w:val="sr-Cyrl-RS"/>
        </w:rPr>
        <w:t xml:space="preserve">Плаћање за извршене услуге ће се извршити у року од </w:t>
      </w:r>
      <w:r w:rsidRPr="00330F34">
        <w:rPr>
          <w:rFonts w:ascii="Arial" w:hAnsi="Arial" w:cs="Arial"/>
          <w:sz w:val="22"/>
          <w:szCs w:val="22"/>
        </w:rPr>
        <w:t xml:space="preserve">30 </w:t>
      </w:r>
      <w:r w:rsidRPr="00330F34">
        <w:rPr>
          <w:rFonts w:ascii="Arial" w:hAnsi="Arial" w:cs="Arial"/>
          <w:sz w:val="22"/>
          <w:szCs w:val="22"/>
          <w:lang w:val="sr-Cyrl-RS"/>
        </w:rPr>
        <w:t>дана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од дана </w:t>
      </w:r>
      <w:r w:rsidRPr="00330F34">
        <w:rPr>
          <w:rFonts w:ascii="Arial" w:hAnsi="Arial" w:cs="Arial"/>
          <w:sz w:val="22"/>
          <w:szCs w:val="22"/>
          <w:lang w:val="sr-Cyrl-RS"/>
        </w:rPr>
        <w:t>достављања</w:t>
      </w:r>
      <w:r w:rsidR="0052318F" w:rsidRPr="00330F34">
        <w:rPr>
          <w:rFonts w:ascii="Arial" w:hAnsi="Arial" w:cs="Arial"/>
          <w:sz w:val="22"/>
          <w:szCs w:val="22"/>
          <w:lang w:val="sr-Cyrl-RS"/>
        </w:rPr>
        <w:t xml:space="preserve"> исправног</w:t>
      </w:r>
      <w:r w:rsidRPr="00330F34">
        <w:rPr>
          <w:rFonts w:ascii="Arial" w:hAnsi="Arial" w:cs="Arial"/>
          <w:sz w:val="22"/>
          <w:szCs w:val="22"/>
          <w:lang w:val="sr-Cyrl-RS"/>
        </w:rPr>
        <w:t xml:space="preserve"> рачуна за извршене услуге</w:t>
      </w:r>
      <w:r w:rsidR="0052318F" w:rsidRPr="00330F34">
        <w:rPr>
          <w:rFonts w:ascii="Arial" w:hAnsi="Arial" w:cs="Arial"/>
          <w:sz w:val="22"/>
          <w:szCs w:val="22"/>
          <w:lang w:val="sr-Cyrl-RS"/>
        </w:rPr>
        <w:t xml:space="preserve"> регистрованог у централном регистру фактура и на СЕФ-у</w:t>
      </w:r>
      <w:r w:rsidRPr="00330F34">
        <w:rPr>
          <w:rFonts w:ascii="Arial" w:hAnsi="Arial" w:cs="Arial"/>
          <w:sz w:val="22"/>
          <w:szCs w:val="22"/>
          <w:lang w:val="sr-Cyrl-RS"/>
        </w:rPr>
        <w:t>.</w:t>
      </w:r>
    </w:p>
    <w:p w14:paraId="1E587068" w14:textId="77777777" w:rsidR="0052318F" w:rsidRPr="00330F34" w:rsidRDefault="0052318F" w:rsidP="0052318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7ACA329" w14:textId="77777777" w:rsidR="008E324A" w:rsidRDefault="008E324A" w:rsidP="00A210B8">
      <w:pPr>
        <w:keepNext/>
        <w:spacing w:before="240" w:after="60"/>
        <w:jc w:val="center"/>
        <w:outlineLvl w:val="1"/>
        <w:rPr>
          <w:rFonts w:ascii="Arial" w:hAnsi="Arial" w:cs="Arial"/>
          <w:bCs/>
          <w:iCs/>
          <w:sz w:val="22"/>
          <w:szCs w:val="22"/>
          <w:lang w:val="ru-RU"/>
        </w:rPr>
      </w:pPr>
    </w:p>
    <w:p w14:paraId="016699CF" w14:textId="77777777" w:rsidR="008E324A" w:rsidRDefault="008E324A" w:rsidP="00A210B8">
      <w:pPr>
        <w:keepNext/>
        <w:spacing w:before="240" w:after="60"/>
        <w:jc w:val="center"/>
        <w:outlineLvl w:val="1"/>
        <w:rPr>
          <w:rFonts w:ascii="Arial" w:hAnsi="Arial" w:cs="Arial"/>
          <w:bCs/>
          <w:iCs/>
          <w:sz w:val="22"/>
          <w:szCs w:val="22"/>
          <w:lang w:val="ru-RU"/>
        </w:rPr>
      </w:pPr>
    </w:p>
    <w:p w14:paraId="2B684789" w14:textId="265E0EB2" w:rsidR="00A210B8" w:rsidRPr="00330F34" w:rsidRDefault="00A210B8" w:rsidP="00A210B8">
      <w:pPr>
        <w:keepNext/>
        <w:spacing w:before="240" w:after="60"/>
        <w:jc w:val="center"/>
        <w:outlineLvl w:val="1"/>
        <w:rPr>
          <w:rFonts w:ascii="Arial" w:hAnsi="Arial" w:cs="Arial"/>
          <w:bCs/>
          <w:iCs/>
          <w:sz w:val="22"/>
          <w:szCs w:val="22"/>
          <w:lang w:val="sr-Cyrl-CS"/>
        </w:rPr>
      </w:pPr>
      <w:r w:rsidRPr="00330F34">
        <w:rPr>
          <w:rFonts w:ascii="Arial" w:hAnsi="Arial" w:cs="Arial"/>
          <w:bCs/>
          <w:iCs/>
          <w:sz w:val="22"/>
          <w:szCs w:val="22"/>
          <w:lang w:val="ru-RU"/>
        </w:rPr>
        <w:t>ОБАВЕЗЕ НАРУ</w:t>
      </w:r>
      <w:r w:rsidRPr="00330F34">
        <w:rPr>
          <w:rFonts w:ascii="Arial" w:hAnsi="Arial" w:cs="Arial"/>
          <w:bCs/>
          <w:iCs/>
          <w:sz w:val="22"/>
          <w:szCs w:val="22"/>
          <w:lang w:val="sr-Cyrl-CS"/>
        </w:rPr>
        <w:t>Ч</w:t>
      </w:r>
      <w:r w:rsidRPr="00330F34">
        <w:rPr>
          <w:rFonts w:ascii="Arial" w:hAnsi="Arial" w:cs="Arial"/>
          <w:bCs/>
          <w:iCs/>
          <w:sz w:val="22"/>
          <w:szCs w:val="22"/>
          <w:lang w:val="ru-RU"/>
        </w:rPr>
        <w:t>ИОЦА</w:t>
      </w:r>
    </w:p>
    <w:p w14:paraId="5A8D1A66" w14:textId="77777777" w:rsidR="00A210B8" w:rsidRPr="00330F34" w:rsidRDefault="00A210B8" w:rsidP="00A210B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330F34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Pr="00330F34">
        <w:rPr>
          <w:rFonts w:ascii="Arial" w:hAnsi="Arial" w:cs="Arial"/>
          <w:b/>
          <w:sz w:val="22"/>
          <w:szCs w:val="22"/>
          <w:lang w:val="sr-Latn-RS"/>
        </w:rPr>
        <w:t>3</w:t>
      </w:r>
      <w:r w:rsidRPr="00330F34">
        <w:rPr>
          <w:rFonts w:ascii="Arial" w:hAnsi="Arial" w:cs="Arial"/>
          <w:b/>
          <w:sz w:val="22"/>
          <w:szCs w:val="22"/>
          <w:lang w:val="sr-Cyrl-CS"/>
        </w:rPr>
        <w:t>.</w:t>
      </w:r>
    </w:p>
    <w:p w14:paraId="50293BED" w14:textId="65E0F9F9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30F34">
        <w:rPr>
          <w:rFonts w:ascii="Arial" w:hAnsi="Arial" w:cs="Arial"/>
          <w:sz w:val="22"/>
          <w:szCs w:val="22"/>
          <w:lang w:val="sr-Cyrl-CS"/>
        </w:rPr>
        <w:t>Наручилац се обавезује</w:t>
      </w:r>
      <w:r w:rsidR="0052318F" w:rsidRPr="00330F34">
        <w:rPr>
          <w:rFonts w:ascii="Arial" w:hAnsi="Arial" w:cs="Arial"/>
          <w:sz w:val="22"/>
          <w:szCs w:val="22"/>
          <w:lang w:val="sr-Cyrl-CS"/>
        </w:rPr>
        <w:t xml:space="preserve"> да плати уговорену цену на рачу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н </w:t>
      </w:r>
      <w:r w:rsidR="005F75EC" w:rsidRPr="00330F34">
        <w:rPr>
          <w:rFonts w:ascii="Arial" w:hAnsi="Arial" w:cs="Arial"/>
          <w:sz w:val="22"/>
          <w:szCs w:val="22"/>
          <w:lang w:val="sr-Cyrl-CS"/>
        </w:rPr>
        <w:t>Извршиоца</w:t>
      </w:r>
      <w:r w:rsidRPr="00330F34">
        <w:rPr>
          <w:rFonts w:ascii="Arial" w:hAnsi="Arial" w:cs="Arial"/>
          <w:sz w:val="22"/>
          <w:szCs w:val="22"/>
          <w:lang w:val="sr-Cyrl-CS"/>
        </w:rPr>
        <w:t>, по цен</w:t>
      </w:r>
      <w:r w:rsidRPr="00330F34">
        <w:rPr>
          <w:rFonts w:ascii="Arial" w:hAnsi="Arial" w:cs="Arial"/>
          <w:sz w:val="22"/>
          <w:szCs w:val="22"/>
          <w:lang w:val="sr-Cyrl-RS"/>
        </w:rPr>
        <w:t>и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из </w:t>
      </w:r>
      <w:r w:rsidRPr="00330F34">
        <w:rPr>
          <w:rFonts w:ascii="Arial" w:hAnsi="Arial" w:cs="Arial"/>
          <w:sz w:val="22"/>
          <w:szCs w:val="22"/>
          <w:lang w:val="sr-Cyrl-RS"/>
        </w:rPr>
        <w:t>п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онуде и на начин дефинисан чланом </w:t>
      </w:r>
      <w:r w:rsidR="00767437" w:rsidRPr="00330F34">
        <w:rPr>
          <w:rFonts w:ascii="Arial" w:hAnsi="Arial" w:cs="Arial"/>
          <w:sz w:val="22"/>
          <w:szCs w:val="22"/>
          <w:lang w:val="sr-Cyrl-CS"/>
        </w:rPr>
        <w:t>2</w:t>
      </w:r>
      <w:r w:rsidRPr="00330F34">
        <w:rPr>
          <w:rFonts w:ascii="Arial" w:hAnsi="Arial" w:cs="Arial"/>
          <w:sz w:val="22"/>
          <w:szCs w:val="22"/>
          <w:lang w:val="sr-Cyrl-CS"/>
        </w:rPr>
        <w:t>. овог Уговора.</w:t>
      </w:r>
    </w:p>
    <w:p w14:paraId="58ECD986" w14:textId="3C93FD13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14609BAC" w14:textId="170A4D23" w:rsidR="00464114" w:rsidRPr="00330F34" w:rsidRDefault="00464114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30F34">
        <w:rPr>
          <w:rFonts w:ascii="Arial" w:hAnsi="Arial" w:cs="Arial"/>
          <w:sz w:val="22"/>
          <w:szCs w:val="22"/>
          <w:lang w:val="sr-Cyrl-CS"/>
        </w:rPr>
        <w:t>Наручилац се обавезује да извршиоцу да на у</w:t>
      </w:r>
      <w:r w:rsidR="0052318F" w:rsidRPr="00330F34">
        <w:rPr>
          <w:rFonts w:ascii="Arial" w:hAnsi="Arial" w:cs="Arial"/>
          <w:sz w:val="22"/>
          <w:szCs w:val="22"/>
          <w:lang w:val="sr-Cyrl-CS"/>
        </w:rPr>
        <w:t>вид сву неопходну документацију</w:t>
      </w:r>
      <w:r w:rsidRPr="00330F34">
        <w:rPr>
          <w:rFonts w:ascii="Arial" w:hAnsi="Arial" w:cs="Arial"/>
          <w:sz w:val="22"/>
          <w:szCs w:val="22"/>
          <w:lang w:val="sr-Cyrl-CS"/>
        </w:rPr>
        <w:t>, као и да омогући извршиоцу обилазак просторија Института и пружи све неопходне информације у циљу извршења предметне набавке.</w:t>
      </w:r>
    </w:p>
    <w:p w14:paraId="6D769345" w14:textId="77777777" w:rsidR="00767437" w:rsidRPr="00330F34" w:rsidRDefault="00767437" w:rsidP="00767437">
      <w:pPr>
        <w:contextualSpacing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705422F1" w14:textId="25DE01BA" w:rsidR="00A210B8" w:rsidRPr="00330F34" w:rsidRDefault="00A210B8" w:rsidP="00767437">
      <w:pPr>
        <w:contextualSpacing/>
        <w:jc w:val="center"/>
        <w:rPr>
          <w:rFonts w:ascii="Arial" w:hAnsi="Arial" w:cs="Arial"/>
          <w:bCs/>
          <w:iCs/>
          <w:sz w:val="22"/>
          <w:szCs w:val="22"/>
          <w:lang w:val="sr-Cyrl-RS"/>
        </w:rPr>
      </w:pPr>
      <w:r w:rsidRPr="00330F34">
        <w:rPr>
          <w:rFonts w:ascii="Arial" w:hAnsi="Arial" w:cs="Arial"/>
          <w:bCs/>
          <w:iCs/>
          <w:sz w:val="22"/>
          <w:szCs w:val="22"/>
          <w:lang w:val="sr-Cyrl-CS"/>
        </w:rPr>
        <w:t xml:space="preserve">ОБАВЕЗЕ </w:t>
      </w:r>
      <w:r w:rsidR="002901DD" w:rsidRPr="00330F34">
        <w:rPr>
          <w:rFonts w:ascii="Arial" w:hAnsi="Arial" w:cs="Arial"/>
          <w:bCs/>
          <w:iCs/>
          <w:sz w:val="22"/>
          <w:szCs w:val="22"/>
          <w:lang w:val="sr-Cyrl-RS"/>
        </w:rPr>
        <w:t>ИЗВРШИОЦА</w:t>
      </w:r>
    </w:p>
    <w:p w14:paraId="66CD5E5A" w14:textId="77777777" w:rsidR="00A210B8" w:rsidRPr="00330F34" w:rsidRDefault="00A210B8" w:rsidP="00A210B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330F34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Pr="00330F34">
        <w:rPr>
          <w:rFonts w:ascii="Arial" w:hAnsi="Arial" w:cs="Arial"/>
          <w:b/>
          <w:sz w:val="22"/>
          <w:szCs w:val="22"/>
          <w:lang w:val="sr-Latn-RS"/>
        </w:rPr>
        <w:t>4</w:t>
      </w:r>
      <w:r w:rsidRPr="00330F34">
        <w:rPr>
          <w:rFonts w:ascii="Arial" w:hAnsi="Arial" w:cs="Arial"/>
          <w:b/>
          <w:sz w:val="22"/>
          <w:szCs w:val="22"/>
          <w:lang w:val="sr-Cyrl-CS"/>
        </w:rPr>
        <w:t>.</w:t>
      </w:r>
    </w:p>
    <w:p w14:paraId="5551D779" w14:textId="20B7DBDF" w:rsidR="00A210B8" w:rsidRPr="00330F34" w:rsidRDefault="005F75EC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330F34">
        <w:rPr>
          <w:rFonts w:ascii="Arial" w:hAnsi="Arial" w:cs="Arial"/>
          <w:sz w:val="22"/>
          <w:szCs w:val="22"/>
          <w:lang w:val="sr-Cyrl-CS"/>
        </w:rPr>
        <w:t xml:space="preserve">Извршилац </w:t>
      </w:r>
      <w:r w:rsidR="00A210B8" w:rsidRPr="00330F34">
        <w:rPr>
          <w:rFonts w:ascii="Arial" w:hAnsi="Arial" w:cs="Arial"/>
          <w:spacing w:val="1"/>
          <w:sz w:val="22"/>
          <w:szCs w:val="22"/>
          <w:lang w:val="ru-RU"/>
        </w:rPr>
        <w:t>се обавезује</w:t>
      </w:r>
      <w:r w:rsidR="00A210B8" w:rsidRPr="00330F34">
        <w:rPr>
          <w:rFonts w:ascii="Arial" w:hAnsi="Arial" w:cs="Arial"/>
          <w:sz w:val="22"/>
          <w:szCs w:val="22"/>
          <w:lang w:val="sr-Cyrl-CS"/>
        </w:rPr>
        <w:t xml:space="preserve"> да обавезу  из члана </w:t>
      </w:r>
      <w:r w:rsidR="00767437" w:rsidRPr="00330F34">
        <w:rPr>
          <w:rFonts w:ascii="Arial" w:hAnsi="Arial" w:cs="Arial"/>
          <w:sz w:val="22"/>
          <w:szCs w:val="22"/>
          <w:lang w:val="sr-Cyrl-CS"/>
        </w:rPr>
        <w:t>1</w:t>
      </w:r>
      <w:r w:rsidR="00A210B8" w:rsidRPr="00330F34">
        <w:rPr>
          <w:rFonts w:ascii="Arial" w:hAnsi="Arial" w:cs="Arial"/>
          <w:sz w:val="22"/>
          <w:szCs w:val="22"/>
          <w:lang w:val="sr-Cyrl-CS"/>
        </w:rPr>
        <w:t>. овог уговора  изврши у складу са законом, правилима струке,</w:t>
      </w:r>
      <w:r w:rsidR="00A210B8" w:rsidRPr="00330F34">
        <w:rPr>
          <w:rFonts w:ascii="Arial" w:hAnsi="Arial" w:cs="Arial"/>
          <w:spacing w:val="2"/>
          <w:sz w:val="22"/>
          <w:szCs w:val="22"/>
          <w:lang w:val="sr-Cyrl-CS"/>
        </w:rPr>
        <w:t xml:space="preserve"> техничким прописима, нормативима и стандардима,</w:t>
      </w:r>
      <w:r w:rsidR="00A210B8" w:rsidRPr="00330F34">
        <w:rPr>
          <w:rFonts w:ascii="Arial" w:hAnsi="Arial" w:cs="Arial"/>
          <w:sz w:val="22"/>
          <w:szCs w:val="22"/>
          <w:lang w:val="sr-Cyrl-CS"/>
        </w:rPr>
        <w:t xml:space="preserve"> под условима из Уговора, </w:t>
      </w:r>
      <w:r w:rsidR="00A210B8" w:rsidRPr="00330F34">
        <w:rPr>
          <w:rFonts w:ascii="Arial" w:hAnsi="Arial" w:cs="Arial"/>
          <w:sz w:val="22"/>
          <w:szCs w:val="22"/>
          <w:lang w:val="ru-RU"/>
        </w:rPr>
        <w:t>придржавајући се спецификације, техничког описа и те</w:t>
      </w:r>
      <w:r w:rsidR="00683BB3" w:rsidRPr="00330F34">
        <w:rPr>
          <w:rFonts w:ascii="Arial" w:hAnsi="Arial" w:cs="Arial"/>
          <w:sz w:val="22"/>
          <w:szCs w:val="22"/>
          <w:lang w:val="ru-RU"/>
        </w:rPr>
        <w:t>хн</w:t>
      </w:r>
      <w:r w:rsidR="00A210B8" w:rsidRPr="00330F34">
        <w:rPr>
          <w:rFonts w:ascii="Arial" w:hAnsi="Arial" w:cs="Arial"/>
          <w:sz w:val="22"/>
          <w:szCs w:val="22"/>
          <w:lang w:val="ru-RU"/>
        </w:rPr>
        <w:t>ичких карактеристика и других услова из обрасца понуде.</w:t>
      </w:r>
    </w:p>
    <w:p w14:paraId="3FC425C8" w14:textId="48A8E07C" w:rsidR="00A210B8" w:rsidRPr="00330F34" w:rsidRDefault="00A210B8" w:rsidP="00A210B8">
      <w:pPr>
        <w:widowControl w:val="0"/>
        <w:shd w:val="clear" w:color="auto" w:fill="FFFFFF"/>
        <w:tabs>
          <w:tab w:val="left" w:pos="192"/>
        </w:tabs>
        <w:jc w:val="both"/>
        <w:rPr>
          <w:rFonts w:ascii="Arial" w:hAnsi="Arial" w:cs="Arial"/>
          <w:sz w:val="22"/>
          <w:szCs w:val="22"/>
          <w:lang w:val="sr-Cyrl-RS"/>
        </w:rPr>
      </w:pPr>
    </w:p>
    <w:p w14:paraId="11B8C91F" w14:textId="0393A81B" w:rsidR="00101FAD" w:rsidRPr="00330F34" w:rsidRDefault="005F75EC" w:rsidP="00A210B8">
      <w:pPr>
        <w:widowControl w:val="0"/>
        <w:shd w:val="clear" w:color="auto" w:fill="FFFFFF"/>
        <w:tabs>
          <w:tab w:val="left" w:pos="192"/>
        </w:tabs>
        <w:jc w:val="both"/>
        <w:rPr>
          <w:rFonts w:ascii="Arial" w:hAnsi="Arial" w:cs="Arial"/>
          <w:sz w:val="22"/>
          <w:szCs w:val="22"/>
          <w:lang w:val="sr-Cyrl-RS"/>
        </w:rPr>
      </w:pPr>
      <w:r w:rsidRPr="00330F34">
        <w:rPr>
          <w:rFonts w:ascii="Arial" w:hAnsi="Arial" w:cs="Arial"/>
          <w:sz w:val="22"/>
          <w:szCs w:val="22"/>
          <w:lang w:val="sr-Cyrl-CS"/>
        </w:rPr>
        <w:t>Извршилац</w:t>
      </w:r>
      <w:r w:rsidRPr="00330F3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01FAD" w:rsidRPr="00330F34">
        <w:rPr>
          <w:rFonts w:ascii="Arial" w:hAnsi="Arial" w:cs="Arial"/>
          <w:sz w:val="22"/>
          <w:szCs w:val="22"/>
          <w:lang w:val="sr-Cyrl-RS"/>
        </w:rPr>
        <w:t xml:space="preserve">се обавезује да изврши услуге предметне набавке у року од _____ дана од дана </w:t>
      </w:r>
      <w:r w:rsidR="00BC5CE8" w:rsidRPr="00330F34">
        <w:rPr>
          <w:rFonts w:ascii="Arial" w:hAnsi="Arial" w:cs="Arial"/>
          <w:sz w:val="22"/>
          <w:szCs w:val="22"/>
          <w:lang w:val="sr-Cyrl-RS"/>
        </w:rPr>
        <w:t>ступања на снагу</w:t>
      </w:r>
      <w:r w:rsidR="00101FAD" w:rsidRPr="00330F34">
        <w:rPr>
          <w:rFonts w:ascii="Arial" w:hAnsi="Arial" w:cs="Arial"/>
          <w:sz w:val="22"/>
          <w:szCs w:val="22"/>
          <w:lang w:val="sr-Cyrl-RS"/>
        </w:rPr>
        <w:t xml:space="preserve"> овог уговора</w:t>
      </w:r>
      <w:r w:rsidR="00BC5CE8" w:rsidRPr="00330F34">
        <w:rPr>
          <w:rFonts w:ascii="Arial" w:hAnsi="Arial" w:cs="Arial"/>
          <w:sz w:val="22"/>
          <w:szCs w:val="22"/>
          <w:lang w:val="sr-Cyrl-RS"/>
        </w:rPr>
        <w:t xml:space="preserve"> сагласно понуди понуђача из члана 1. став 2.</w:t>
      </w:r>
    </w:p>
    <w:p w14:paraId="3BF3909A" w14:textId="77777777" w:rsidR="00101FAD" w:rsidRPr="00330F34" w:rsidRDefault="00101FAD" w:rsidP="00A210B8">
      <w:pPr>
        <w:widowControl w:val="0"/>
        <w:shd w:val="clear" w:color="auto" w:fill="FFFFFF"/>
        <w:tabs>
          <w:tab w:val="left" w:pos="192"/>
        </w:tabs>
        <w:jc w:val="both"/>
        <w:rPr>
          <w:rFonts w:ascii="Arial" w:hAnsi="Arial" w:cs="Arial"/>
          <w:sz w:val="22"/>
          <w:szCs w:val="22"/>
          <w:lang w:val="sr-Cyrl-RS"/>
        </w:rPr>
      </w:pPr>
    </w:p>
    <w:p w14:paraId="62EA47EA" w14:textId="53C1929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330F34">
        <w:rPr>
          <w:rFonts w:ascii="Arial" w:hAnsi="Arial" w:cs="Arial"/>
          <w:sz w:val="22"/>
          <w:szCs w:val="22"/>
          <w:lang w:val="sr-Cyrl-CS"/>
        </w:rPr>
        <w:t xml:space="preserve">Ако </w:t>
      </w:r>
      <w:r w:rsidRPr="00330F34">
        <w:rPr>
          <w:rFonts w:ascii="Arial" w:hAnsi="Arial" w:cs="Arial"/>
          <w:sz w:val="22"/>
          <w:szCs w:val="22"/>
          <w:lang w:val="sr-Cyrl-RS"/>
        </w:rPr>
        <w:t>услуге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кој</w:t>
      </w:r>
      <w:r w:rsidR="002E4D94" w:rsidRPr="00330F34">
        <w:rPr>
          <w:rFonts w:ascii="Arial" w:hAnsi="Arial" w:cs="Arial"/>
          <w:sz w:val="22"/>
          <w:szCs w:val="22"/>
          <w:lang w:val="sr-Cyrl-RS"/>
        </w:rPr>
        <w:t>е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је </w:t>
      </w:r>
      <w:r w:rsidR="005F75EC" w:rsidRPr="00330F34">
        <w:rPr>
          <w:rFonts w:ascii="Arial" w:hAnsi="Arial" w:cs="Arial"/>
          <w:sz w:val="22"/>
          <w:szCs w:val="22"/>
          <w:lang w:val="sr-Cyrl-CS"/>
        </w:rPr>
        <w:t>Извршилац</w:t>
      </w:r>
      <w:r w:rsidR="005F75EC" w:rsidRPr="00330F34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30F34">
        <w:rPr>
          <w:rFonts w:ascii="Arial" w:hAnsi="Arial" w:cs="Arial"/>
          <w:sz w:val="22"/>
          <w:szCs w:val="22"/>
          <w:lang w:val="sr-Cyrl-RS"/>
        </w:rPr>
        <w:t>извршио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Наручиоцу, не одговарају неком од елемената садржаном у </w:t>
      </w:r>
      <w:r w:rsidRPr="00330F34">
        <w:rPr>
          <w:rFonts w:ascii="Arial" w:hAnsi="Arial" w:cs="Arial"/>
          <w:sz w:val="22"/>
          <w:szCs w:val="22"/>
          <w:lang w:val="sr-Cyrl-RS"/>
        </w:rPr>
        <w:t>Позиву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и прихваћеној Понуди, </w:t>
      </w:r>
      <w:r w:rsidR="00330F34">
        <w:rPr>
          <w:rFonts w:ascii="Arial" w:hAnsi="Arial" w:cs="Arial"/>
          <w:sz w:val="22"/>
          <w:szCs w:val="22"/>
          <w:lang w:val="sr-Cyrl-CS"/>
        </w:rPr>
        <w:t>Извршоилац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одговара по законским одредбама о одговорности за неиспуњене обавезе. </w:t>
      </w:r>
    </w:p>
    <w:p w14:paraId="50D5C92D" w14:textId="7777777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493B624" w14:textId="1BAB37ED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30F34">
        <w:rPr>
          <w:rFonts w:ascii="Arial" w:hAnsi="Arial" w:cs="Arial"/>
          <w:sz w:val="22"/>
          <w:szCs w:val="22"/>
          <w:lang w:val="sr-Cyrl-CS"/>
        </w:rPr>
        <w:t xml:space="preserve">У случају наступања ситуације предвиђене претходним ставом овог члана, Наручилац има право да изврши повраћај </w:t>
      </w:r>
      <w:r w:rsidRPr="00330F34">
        <w:rPr>
          <w:rFonts w:ascii="Arial" w:hAnsi="Arial" w:cs="Arial"/>
          <w:sz w:val="22"/>
          <w:szCs w:val="22"/>
          <w:lang w:val="sr-Cyrl-RS"/>
        </w:rPr>
        <w:t>материјала на поновно извршење услуга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на терет </w:t>
      </w:r>
      <w:r w:rsidR="005F75EC" w:rsidRPr="00330F34">
        <w:rPr>
          <w:rFonts w:ascii="Arial" w:hAnsi="Arial" w:cs="Arial"/>
          <w:sz w:val="22"/>
          <w:szCs w:val="22"/>
          <w:lang w:val="sr-Cyrl-CS"/>
        </w:rPr>
        <w:t>Извршиоца</w:t>
      </w:r>
      <w:r w:rsidRPr="00330F34">
        <w:rPr>
          <w:rFonts w:ascii="Arial" w:hAnsi="Arial" w:cs="Arial"/>
          <w:sz w:val="22"/>
          <w:szCs w:val="22"/>
          <w:lang w:val="sr-Cyrl-CS"/>
        </w:rPr>
        <w:t>.</w:t>
      </w:r>
    </w:p>
    <w:p w14:paraId="21BF410C" w14:textId="7777777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12F2527" w14:textId="36F1B88D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30F34">
        <w:rPr>
          <w:rFonts w:ascii="Arial" w:hAnsi="Arial" w:cs="Arial"/>
          <w:sz w:val="22"/>
          <w:szCs w:val="22"/>
          <w:lang w:val="sr-Cyrl-CS"/>
        </w:rPr>
        <w:t xml:space="preserve">За свако непридржавање обавеза из прихваћене </w:t>
      </w:r>
      <w:r w:rsidRPr="00330F34">
        <w:rPr>
          <w:rFonts w:ascii="Arial" w:hAnsi="Arial" w:cs="Arial"/>
          <w:sz w:val="22"/>
          <w:szCs w:val="22"/>
          <w:lang w:val="sr-Cyrl-RS"/>
        </w:rPr>
        <w:t>п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онуде, од стране </w:t>
      </w:r>
      <w:r w:rsidR="005F75EC" w:rsidRPr="00330F34">
        <w:rPr>
          <w:rFonts w:ascii="Arial" w:hAnsi="Arial" w:cs="Arial"/>
          <w:sz w:val="22"/>
          <w:szCs w:val="22"/>
          <w:lang w:val="sr-Cyrl-CS"/>
        </w:rPr>
        <w:t>Извршиоца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330F34">
        <w:rPr>
          <w:rFonts w:ascii="Arial" w:hAnsi="Arial" w:cs="Arial"/>
          <w:sz w:val="22"/>
          <w:szCs w:val="22"/>
          <w:lang w:val="sr-Cyrl-RS"/>
        </w:rPr>
        <w:t>н</w:t>
      </w:r>
      <w:r w:rsidRPr="00330F34">
        <w:rPr>
          <w:rFonts w:ascii="Arial" w:hAnsi="Arial" w:cs="Arial"/>
          <w:sz w:val="22"/>
          <w:szCs w:val="22"/>
          <w:lang w:val="sr-Cyrl-CS"/>
        </w:rPr>
        <w:t>аручилац има право на једнострани раскид Уговора.</w:t>
      </w:r>
    </w:p>
    <w:p w14:paraId="48B1210F" w14:textId="77777777" w:rsidR="00A210B8" w:rsidRPr="00330F34" w:rsidRDefault="00A210B8" w:rsidP="00A210B8">
      <w:pPr>
        <w:ind w:firstLine="36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E4E18C3" w14:textId="202302D5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30F34">
        <w:rPr>
          <w:rFonts w:ascii="Arial" w:hAnsi="Arial" w:cs="Arial"/>
          <w:sz w:val="22"/>
          <w:szCs w:val="22"/>
          <w:lang w:val="sr-Cyrl-CS"/>
        </w:rPr>
        <w:t>Наручилац када раскида Уговор, из разлога наведених у ставу</w:t>
      </w:r>
      <w:r w:rsidRPr="00330F3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30F34">
        <w:rPr>
          <w:rFonts w:ascii="Arial" w:hAnsi="Arial" w:cs="Arial"/>
          <w:sz w:val="22"/>
          <w:szCs w:val="22"/>
          <w:lang w:val="sr-Cyrl-RS"/>
        </w:rPr>
        <w:t>5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. овог члана, као и других разлога утврђених законом, дужан је то саопштити </w:t>
      </w:r>
      <w:r w:rsidR="005F75EC" w:rsidRPr="00330F34">
        <w:rPr>
          <w:rFonts w:ascii="Arial" w:hAnsi="Arial" w:cs="Arial"/>
          <w:sz w:val="22"/>
          <w:szCs w:val="22"/>
          <w:lang w:val="sr-Cyrl-CS"/>
        </w:rPr>
        <w:t xml:space="preserve">Извршиоцу </w:t>
      </w:r>
      <w:r w:rsidRPr="00330F34">
        <w:rPr>
          <w:rFonts w:ascii="Arial" w:hAnsi="Arial" w:cs="Arial"/>
          <w:sz w:val="22"/>
          <w:szCs w:val="22"/>
          <w:lang w:val="sr-Cyrl-CS"/>
        </w:rPr>
        <w:t>у писменој форми.</w:t>
      </w:r>
    </w:p>
    <w:p w14:paraId="2518C24A" w14:textId="7777777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208B6D0" w14:textId="74EE25E0" w:rsidR="00AD15A8" w:rsidRPr="008E324A" w:rsidRDefault="00AD15A8" w:rsidP="00AD15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RS" w:eastAsia="sr-Latn-RS"/>
        </w:rPr>
      </w:pPr>
      <w:r w:rsidRPr="008E324A">
        <w:rPr>
          <w:rFonts w:ascii="Arial" w:hAnsi="Arial" w:cs="Arial"/>
          <w:b/>
          <w:bCs/>
          <w:color w:val="000000"/>
          <w:sz w:val="22"/>
          <w:szCs w:val="22"/>
          <w:lang w:val="sr-Latn-RS" w:eastAsia="sr-Latn-RS"/>
        </w:rPr>
        <w:t>Члан 5.</w:t>
      </w:r>
    </w:p>
    <w:p w14:paraId="5727ADBF" w14:textId="4AB525F3" w:rsidR="00F52AB8" w:rsidRPr="00F52AB8" w:rsidRDefault="008E324A" w:rsidP="00F52AB8">
      <w:pPr>
        <w:shd w:val="clear" w:color="auto" w:fill="FFFFFF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pacing w:val="1"/>
          <w:sz w:val="22"/>
          <w:szCs w:val="22"/>
          <w:lang w:val="sr-Cyrl-RS"/>
        </w:rPr>
      </w:pPr>
      <w:r>
        <w:rPr>
          <w:rFonts w:ascii="Arial" w:hAnsi="Arial" w:cs="Arial"/>
          <w:bCs/>
          <w:color w:val="000000"/>
          <w:kern w:val="1"/>
          <w:sz w:val="22"/>
          <w:szCs w:val="22"/>
          <w:lang w:val="sr-Cyrl-CS" w:eastAsia="ar-SA"/>
        </w:rPr>
        <w:t>Извршилац</w:t>
      </w:r>
      <w:r w:rsidR="00F52AB8" w:rsidRPr="00F52AB8">
        <w:rPr>
          <w:rFonts w:ascii="Arial" w:hAnsi="Arial" w:cs="Arial"/>
          <w:spacing w:val="1"/>
          <w:sz w:val="22"/>
          <w:szCs w:val="22"/>
          <w:lang w:val="sr-Cyrl-RS"/>
        </w:rPr>
        <w:t xml:space="preserve"> се обавезује</w:t>
      </w:r>
      <w:r w:rsidR="00F52AB8" w:rsidRPr="00F52AB8">
        <w:rPr>
          <w:rFonts w:ascii="Arial" w:hAnsi="Arial" w:cs="Arial"/>
          <w:spacing w:val="1"/>
          <w:sz w:val="22"/>
          <w:szCs w:val="22"/>
          <w:lang w:val="sr-Latn-RS"/>
        </w:rPr>
        <w:t xml:space="preserve"> </w:t>
      </w:r>
      <w:r w:rsidR="00F52AB8" w:rsidRPr="00F52AB8">
        <w:rPr>
          <w:rFonts w:ascii="Arial" w:hAnsi="Arial" w:cs="Arial"/>
          <w:spacing w:val="1"/>
          <w:sz w:val="22"/>
          <w:szCs w:val="22"/>
          <w:lang w:val="sr-Cyrl-RS"/>
        </w:rPr>
        <w:t xml:space="preserve">да ће све податке односно информације до којих дође приликом извршења предмета уговора </w:t>
      </w:r>
      <w:r w:rsidR="00F52AB8" w:rsidRPr="00F52AB8">
        <w:rPr>
          <w:rFonts w:ascii="Arial" w:hAnsi="Arial" w:cs="Arial"/>
          <w:spacing w:val="1"/>
          <w:sz w:val="22"/>
          <w:szCs w:val="22"/>
          <w:lang w:val="sr-Latn-RS"/>
        </w:rPr>
        <w:t xml:space="preserve">из члана </w:t>
      </w:r>
      <w:r>
        <w:rPr>
          <w:rFonts w:ascii="Arial" w:hAnsi="Arial" w:cs="Arial"/>
          <w:spacing w:val="1"/>
          <w:sz w:val="22"/>
          <w:szCs w:val="22"/>
          <w:lang w:val="sr-Cyrl-RS"/>
        </w:rPr>
        <w:t>1</w:t>
      </w:r>
      <w:r w:rsidR="00F52AB8" w:rsidRPr="00F52AB8">
        <w:rPr>
          <w:rFonts w:ascii="Arial" w:hAnsi="Arial" w:cs="Arial"/>
          <w:spacing w:val="1"/>
          <w:sz w:val="22"/>
          <w:szCs w:val="22"/>
          <w:lang w:val="sr-Latn-RS"/>
        </w:rPr>
        <w:t>.</w:t>
      </w:r>
      <w:r w:rsidR="00F52AB8" w:rsidRPr="00F52AB8">
        <w:rPr>
          <w:rFonts w:ascii="Arial" w:hAnsi="Arial" w:cs="Arial"/>
          <w:spacing w:val="1"/>
          <w:sz w:val="22"/>
          <w:szCs w:val="22"/>
          <w:lang w:val="sr-Cyrl-RS"/>
        </w:rPr>
        <w:t>,</w:t>
      </w:r>
      <w:r w:rsidR="00F52AB8" w:rsidRPr="00F52AB8">
        <w:rPr>
          <w:rFonts w:ascii="Arial" w:hAnsi="Arial" w:cs="Arial"/>
          <w:spacing w:val="1"/>
          <w:sz w:val="22"/>
          <w:szCs w:val="22"/>
          <w:lang w:val="sr-Latn-RS"/>
        </w:rPr>
        <w:t xml:space="preserve"> а </w:t>
      </w:r>
      <w:r w:rsidR="00F52AB8" w:rsidRPr="00F52AB8">
        <w:rPr>
          <w:rFonts w:ascii="Arial" w:hAnsi="Arial" w:cs="Arial"/>
          <w:color w:val="000000" w:themeColor="text1"/>
          <w:spacing w:val="1"/>
          <w:sz w:val="22"/>
          <w:szCs w:val="22"/>
          <w:lang w:val="sr-Latn-RS"/>
        </w:rPr>
        <w:t xml:space="preserve">који се односе на пословање и обављање делатности </w:t>
      </w:r>
      <w:r w:rsidR="00F52AB8" w:rsidRPr="00F52AB8">
        <w:rPr>
          <w:rFonts w:ascii="Arial" w:hAnsi="Arial" w:cs="Arial"/>
          <w:color w:val="000000" w:themeColor="text1"/>
          <w:spacing w:val="1"/>
          <w:sz w:val="22"/>
          <w:szCs w:val="22"/>
          <w:lang w:val="sr-Cyrl-RS"/>
        </w:rPr>
        <w:t>Наручиоц</w:t>
      </w:r>
      <w:r w:rsidR="00F52AB8" w:rsidRPr="00F52AB8">
        <w:rPr>
          <w:rFonts w:ascii="Arial" w:hAnsi="Arial" w:cs="Arial"/>
          <w:spacing w:val="1"/>
          <w:sz w:val="22"/>
          <w:szCs w:val="22"/>
          <w:lang w:val="sr-Cyrl-RS"/>
        </w:rPr>
        <w:t>а</w:t>
      </w:r>
      <w:r w:rsidR="00F52AB8" w:rsidRPr="00F52AB8">
        <w:rPr>
          <w:rFonts w:ascii="Arial" w:hAnsi="Arial" w:cs="Arial"/>
          <w:spacing w:val="1"/>
          <w:sz w:val="22"/>
          <w:szCs w:val="22"/>
          <w:lang w:val="sr-Latn-RS"/>
        </w:rPr>
        <w:t xml:space="preserve">, </w:t>
      </w:r>
      <w:r w:rsidR="00F52AB8" w:rsidRPr="00F52AB8">
        <w:rPr>
          <w:rFonts w:ascii="Arial" w:hAnsi="Arial" w:cs="Arial"/>
          <w:spacing w:val="1"/>
          <w:sz w:val="22"/>
          <w:szCs w:val="22"/>
          <w:lang w:val="sr-Cyrl-RS"/>
        </w:rPr>
        <w:t>третирати као пословну тајну, а све у складу са Законом о заштити пословне тајне.</w:t>
      </w:r>
    </w:p>
    <w:p w14:paraId="28415AEB" w14:textId="77777777" w:rsidR="00F52AB8" w:rsidRPr="00F52AB8" w:rsidRDefault="00F52AB8" w:rsidP="00F52AB8">
      <w:pPr>
        <w:shd w:val="clear" w:color="auto" w:fill="FFFFFF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pacing w:val="1"/>
          <w:sz w:val="22"/>
          <w:szCs w:val="22"/>
          <w:lang w:val="sr-Cyrl-RS"/>
        </w:rPr>
      </w:pPr>
    </w:p>
    <w:p w14:paraId="6E49BDBD" w14:textId="7742B38C" w:rsidR="00F52AB8" w:rsidRPr="00F52AB8" w:rsidRDefault="00F52AB8" w:rsidP="00F52AB8">
      <w:pPr>
        <w:shd w:val="clear" w:color="auto" w:fill="FFFFFF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pacing w:val="1"/>
          <w:sz w:val="22"/>
          <w:szCs w:val="22"/>
          <w:lang w:val="sr-Cyrl-RS"/>
        </w:rPr>
      </w:pPr>
      <w:r w:rsidRPr="00F52AB8">
        <w:rPr>
          <w:rFonts w:ascii="Arial" w:hAnsi="Arial" w:cs="Arial"/>
          <w:spacing w:val="1"/>
          <w:sz w:val="22"/>
          <w:szCs w:val="22"/>
          <w:lang w:val="sr-Cyrl-RS"/>
        </w:rPr>
        <w:t xml:space="preserve">Такође, </w:t>
      </w:r>
      <w:r w:rsidR="008E324A">
        <w:rPr>
          <w:rFonts w:ascii="Arial" w:hAnsi="Arial" w:cs="Arial"/>
          <w:spacing w:val="1"/>
          <w:sz w:val="22"/>
          <w:szCs w:val="22"/>
          <w:lang w:val="sr-Cyrl-RS"/>
        </w:rPr>
        <w:t>извршилац</w:t>
      </w:r>
      <w:r w:rsidRPr="00F52AB8">
        <w:rPr>
          <w:rFonts w:ascii="Arial" w:hAnsi="Arial" w:cs="Arial"/>
          <w:spacing w:val="1"/>
          <w:sz w:val="22"/>
          <w:szCs w:val="22"/>
          <w:lang w:val="sr-Cyrl-RS"/>
        </w:rPr>
        <w:t xml:space="preserve"> се обавезује да ће са подацима  о личности  до којих дође приликом извршења предмета уговора </w:t>
      </w:r>
      <w:r w:rsidRPr="00F52AB8">
        <w:rPr>
          <w:rFonts w:ascii="Arial" w:hAnsi="Arial" w:cs="Arial"/>
          <w:spacing w:val="1"/>
          <w:sz w:val="22"/>
          <w:szCs w:val="22"/>
          <w:lang w:val="sr-Latn-RS"/>
        </w:rPr>
        <w:t xml:space="preserve">из члана </w:t>
      </w:r>
      <w:r w:rsidR="008E324A">
        <w:rPr>
          <w:rFonts w:ascii="Arial" w:hAnsi="Arial" w:cs="Arial"/>
          <w:spacing w:val="1"/>
          <w:sz w:val="22"/>
          <w:szCs w:val="22"/>
          <w:lang w:val="sr-Cyrl-RS"/>
        </w:rPr>
        <w:t>1</w:t>
      </w:r>
      <w:r w:rsidRPr="00F52AB8">
        <w:rPr>
          <w:rFonts w:ascii="Arial" w:hAnsi="Arial" w:cs="Arial"/>
          <w:spacing w:val="1"/>
          <w:sz w:val="22"/>
          <w:szCs w:val="22"/>
          <w:lang w:val="sr-Latn-RS"/>
        </w:rPr>
        <w:t>.</w:t>
      </w:r>
      <w:r w:rsidRPr="00F52AB8">
        <w:rPr>
          <w:rFonts w:ascii="Arial" w:hAnsi="Arial" w:cs="Arial"/>
          <w:spacing w:val="1"/>
          <w:sz w:val="22"/>
          <w:szCs w:val="22"/>
          <w:lang w:val="sr-Cyrl-RS"/>
        </w:rPr>
        <w:t>, поступати у складу са Законом о заштити података о личности.</w:t>
      </w:r>
    </w:p>
    <w:p w14:paraId="1E00E9BB" w14:textId="77777777" w:rsidR="00F52AB8" w:rsidRPr="00F52AB8" w:rsidRDefault="00F52AB8" w:rsidP="00F52AB8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nl-NL"/>
        </w:rPr>
      </w:pPr>
    </w:p>
    <w:p w14:paraId="41C5F4B1" w14:textId="2D92EC36" w:rsidR="00355764" w:rsidRDefault="00355764" w:rsidP="003557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sr-Latn-RS" w:eastAsia="sr-Latn-RS"/>
        </w:rPr>
      </w:pPr>
    </w:p>
    <w:p w14:paraId="37214580" w14:textId="77777777" w:rsidR="00355764" w:rsidRPr="009F3B8B" w:rsidRDefault="00355764" w:rsidP="00355764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127400C4" w14:textId="022644C6" w:rsidR="00355764" w:rsidRPr="008E324A" w:rsidRDefault="00355764" w:rsidP="00355764">
      <w:pPr>
        <w:suppressAutoHyphens/>
        <w:jc w:val="center"/>
        <w:rPr>
          <w:rFonts w:ascii="Arial" w:hAnsi="Arial" w:cs="Arial"/>
          <w:sz w:val="22"/>
          <w:szCs w:val="22"/>
          <w:lang w:val="sr-Cyrl-RS" w:eastAsia="ar-SA"/>
        </w:rPr>
      </w:pPr>
      <w:r w:rsidRPr="008E324A">
        <w:rPr>
          <w:rFonts w:ascii="Arial" w:hAnsi="Arial" w:cs="Arial"/>
          <w:b/>
          <w:sz w:val="22"/>
          <w:szCs w:val="22"/>
          <w:lang w:val="sr-Cyrl-RS" w:eastAsia="ar-SA"/>
        </w:rPr>
        <w:t xml:space="preserve">Члан </w:t>
      </w:r>
      <w:r w:rsidR="00F52AB8" w:rsidRPr="008E324A">
        <w:rPr>
          <w:rFonts w:ascii="Arial" w:hAnsi="Arial" w:cs="Arial"/>
          <w:b/>
          <w:sz w:val="22"/>
          <w:szCs w:val="22"/>
          <w:lang w:val="sr-Cyrl-RS" w:eastAsia="ar-SA"/>
        </w:rPr>
        <w:t>6</w:t>
      </w:r>
      <w:r w:rsidRPr="008E324A">
        <w:rPr>
          <w:rFonts w:ascii="Arial" w:hAnsi="Arial" w:cs="Arial"/>
          <w:b/>
          <w:sz w:val="22"/>
          <w:szCs w:val="22"/>
          <w:lang w:val="sr-Cyrl-RS" w:eastAsia="ar-SA"/>
        </w:rPr>
        <w:t>.</w:t>
      </w:r>
    </w:p>
    <w:p w14:paraId="074E1AB3" w14:textId="77777777" w:rsidR="00355764" w:rsidRPr="009F3B8B" w:rsidRDefault="00355764" w:rsidP="00355764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8E324A">
        <w:rPr>
          <w:rFonts w:ascii="Arial" w:hAnsi="Arial" w:cs="Arial"/>
          <w:sz w:val="22"/>
          <w:szCs w:val="22"/>
          <w:lang w:val="sr-Cyrl-RS" w:eastAsia="ar-SA"/>
        </w:rPr>
        <w:t>Извршилац се обавезује да ће пословати у складу са прописима Републике Србије</w:t>
      </w:r>
      <w:r w:rsidRPr="008E324A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r w:rsidRPr="008E324A">
        <w:rPr>
          <w:rFonts w:ascii="Arial" w:hAnsi="Arial" w:cs="Arial"/>
          <w:sz w:val="22"/>
          <w:szCs w:val="22"/>
          <w:lang w:val="sr-Cyrl-RS" w:eastAsia="ar-SA"/>
        </w:rPr>
        <w:t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Извршилац изјављује да везано за предмет уговора исти не садржи материјале и супстанце који су штетни по људско здравље и животну средину.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</w:p>
    <w:p w14:paraId="787C95B3" w14:textId="77777777" w:rsidR="00355764" w:rsidRPr="00330F34" w:rsidRDefault="00355764" w:rsidP="003557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sr-Latn-RS" w:eastAsia="sr-Latn-RS"/>
        </w:rPr>
      </w:pPr>
    </w:p>
    <w:p w14:paraId="22F1D1BD" w14:textId="5C26F1F8" w:rsidR="00A210B8" w:rsidRPr="00330F34" w:rsidRDefault="00A210B8" w:rsidP="00A210B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330F34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="00AD15A8" w:rsidRPr="00330F34">
        <w:rPr>
          <w:rFonts w:ascii="Arial" w:hAnsi="Arial" w:cs="Arial"/>
          <w:b/>
          <w:sz w:val="22"/>
          <w:szCs w:val="22"/>
          <w:lang w:val="sr-Latn-RS"/>
        </w:rPr>
        <w:t>7</w:t>
      </w:r>
      <w:r w:rsidRPr="00330F34">
        <w:rPr>
          <w:rFonts w:ascii="Arial" w:hAnsi="Arial" w:cs="Arial"/>
          <w:b/>
          <w:sz w:val="22"/>
          <w:szCs w:val="22"/>
          <w:lang w:val="sr-Cyrl-CS"/>
        </w:rPr>
        <w:t>.</w:t>
      </w:r>
    </w:p>
    <w:p w14:paraId="797F8F6C" w14:textId="0ACA8700" w:rsidR="00A210B8" w:rsidRPr="00330F34" w:rsidRDefault="005F75EC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330F34">
        <w:rPr>
          <w:rFonts w:ascii="Arial" w:hAnsi="Arial" w:cs="Arial"/>
          <w:sz w:val="22"/>
          <w:szCs w:val="22"/>
          <w:lang w:val="sr-Cyrl-CS"/>
        </w:rPr>
        <w:t xml:space="preserve">Извршилац </w:t>
      </w:r>
      <w:r w:rsidR="00A210B8" w:rsidRPr="00330F34">
        <w:rPr>
          <w:rFonts w:ascii="Arial" w:hAnsi="Arial" w:cs="Arial"/>
          <w:bCs/>
          <w:sz w:val="22"/>
          <w:szCs w:val="22"/>
          <w:lang w:val="sr-Cyrl-CS"/>
        </w:rPr>
        <w:t xml:space="preserve">гарантује за квалитет </w:t>
      </w:r>
      <w:r w:rsidR="00A210B8" w:rsidRPr="00330F34">
        <w:rPr>
          <w:rFonts w:ascii="Arial" w:hAnsi="Arial" w:cs="Arial"/>
          <w:bCs/>
          <w:sz w:val="22"/>
          <w:szCs w:val="22"/>
          <w:lang w:val="sr-Cyrl-RS"/>
        </w:rPr>
        <w:t>извршених услуга</w:t>
      </w:r>
      <w:r w:rsidR="00A210B8" w:rsidRPr="00330F34">
        <w:rPr>
          <w:rFonts w:ascii="Arial" w:hAnsi="Arial" w:cs="Arial"/>
          <w:bCs/>
          <w:sz w:val="22"/>
          <w:szCs w:val="22"/>
          <w:lang w:val="sr-Cyrl-CS"/>
        </w:rPr>
        <w:t xml:space="preserve"> и преузима све законске обавезе које се односе на отклањање последиц</w:t>
      </w:r>
      <w:r w:rsidR="00A210B8" w:rsidRPr="00330F34">
        <w:rPr>
          <w:rFonts w:ascii="Arial" w:hAnsi="Arial" w:cs="Arial"/>
          <w:bCs/>
          <w:sz w:val="22"/>
          <w:szCs w:val="22"/>
          <w:lang w:val="sr-Cyrl-RS"/>
        </w:rPr>
        <w:t>а</w:t>
      </w:r>
      <w:r w:rsidR="00A210B8" w:rsidRPr="00330F34">
        <w:rPr>
          <w:rFonts w:ascii="Arial" w:hAnsi="Arial" w:cs="Arial"/>
          <w:bCs/>
          <w:sz w:val="22"/>
          <w:szCs w:val="22"/>
          <w:lang w:val="sr-Cyrl-CS"/>
        </w:rPr>
        <w:t xml:space="preserve"> које настану </w:t>
      </w:r>
      <w:r w:rsidR="00A210B8" w:rsidRPr="00330F34">
        <w:rPr>
          <w:rFonts w:ascii="Arial" w:hAnsi="Arial" w:cs="Arial"/>
          <w:bCs/>
          <w:sz w:val="22"/>
          <w:szCs w:val="22"/>
          <w:lang w:val="sr-Cyrl-RS"/>
        </w:rPr>
        <w:t>извршењем услуга</w:t>
      </w:r>
      <w:r w:rsidR="00A210B8" w:rsidRPr="00330F34">
        <w:rPr>
          <w:rFonts w:ascii="Arial" w:hAnsi="Arial" w:cs="Arial"/>
          <w:bCs/>
          <w:sz w:val="22"/>
          <w:szCs w:val="22"/>
          <w:lang w:val="sr-Cyrl-CS"/>
        </w:rPr>
        <w:t xml:space="preserve"> неодговарајућег квалитета. </w:t>
      </w:r>
    </w:p>
    <w:p w14:paraId="2DAE1A92" w14:textId="7777777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B3E2218" w14:textId="68E3DA4A" w:rsidR="00A210B8" w:rsidRPr="00330F34" w:rsidRDefault="00A210B8" w:rsidP="00A210B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330F34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="00AD15A8" w:rsidRPr="00330F34">
        <w:rPr>
          <w:rFonts w:ascii="Arial" w:hAnsi="Arial" w:cs="Arial"/>
          <w:b/>
          <w:sz w:val="22"/>
          <w:szCs w:val="22"/>
          <w:lang w:val="sr-Latn-RS"/>
        </w:rPr>
        <w:t>8</w:t>
      </w:r>
      <w:r w:rsidRPr="00330F34">
        <w:rPr>
          <w:rFonts w:ascii="Arial" w:hAnsi="Arial" w:cs="Arial"/>
          <w:b/>
          <w:sz w:val="22"/>
          <w:szCs w:val="22"/>
          <w:lang w:val="sr-Cyrl-CS"/>
        </w:rPr>
        <w:t>.</w:t>
      </w:r>
    </w:p>
    <w:p w14:paraId="6A0B5647" w14:textId="4E43F68D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30F34">
        <w:rPr>
          <w:rFonts w:ascii="Arial" w:hAnsi="Arial" w:cs="Arial"/>
          <w:sz w:val="22"/>
          <w:szCs w:val="22"/>
          <w:lang w:val="sr-Cyrl-CS"/>
        </w:rPr>
        <w:t xml:space="preserve">Ако </w:t>
      </w:r>
      <w:r w:rsidR="005F75EC" w:rsidRPr="00330F34">
        <w:rPr>
          <w:rFonts w:ascii="Arial" w:hAnsi="Arial" w:cs="Arial"/>
          <w:sz w:val="22"/>
          <w:szCs w:val="22"/>
          <w:lang w:val="sr-Cyrl-CS"/>
        </w:rPr>
        <w:t xml:space="preserve">Извршилац 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касни са </w:t>
      </w:r>
      <w:r w:rsidRPr="00330F34">
        <w:rPr>
          <w:rFonts w:ascii="Arial" w:hAnsi="Arial" w:cs="Arial"/>
          <w:sz w:val="22"/>
          <w:szCs w:val="22"/>
          <w:lang w:val="sr-Cyrl-RS"/>
        </w:rPr>
        <w:t>извршењем услуга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више од </w:t>
      </w:r>
      <w:r w:rsidR="00767437" w:rsidRPr="00330F34">
        <w:rPr>
          <w:rFonts w:ascii="Arial" w:hAnsi="Arial" w:cs="Arial"/>
          <w:sz w:val="22"/>
          <w:szCs w:val="22"/>
          <w:lang w:val="sr-Cyrl-RS"/>
        </w:rPr>
        <w:t>10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дана од рока одређеном у члану </w:t>
      </w:r>
      <w:r w:rsidR="00BC5CE8" w:rsidRPr="00330F34">
        <w:rPr>
          <w:rFonts w:ascii="Arial" w:hAnsi="Arial" w:cs="Arial"/>
          <w:sz w:val="22"/>
          <w:szCs w:val="22"/>
          <w:lang w:val="sr-Cyrl-CS"/>
        </w:rPr>
        <w:t>4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. став </w:t>
      </w:r>
      <w:r w:rsidRPr="00330F34">
        <w:rPr>
          <w:rFonts w:ascii="Arial" w:hAnsi="Arial" w:cs="Arial"/>
          <w:sz w:val="22"/>
          <w:szCs w:val="22"/>
          <w:lang w:val="sr-Cyrl-RS"/>
        </w:rPr>
        <w:t>2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. Уговора, обавезан је да Наручиоцу плати уговорну казну у висини од </w:t>
      </w:r>
      <w:r w:rsidRPr="00330F34">
        <w:rPr>
          <w:rFonts w:ascii="Arial" w:hAnsi="Arial" w:cs="Arial"/>
          <w:sz w:val="22"/>
          <w:szCs w:val="22"/>
          <w:lang w:val="sr-Cyrl-RS"/>
        </w:rPr>
        <w:t>1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% уговорене вредности за сваки дан закашњења, с тим да износ тако одређене казне не може бити већи од </w:t>
      </w:r>
      <w:r w:rsidRPr="00330F34">
        <w:rPr>
          <w:rFonts w:ascii="Arial" w:hAnsi="Arial" w:cs="Arial"/>
          <w:sz w:val="22"/>
          <w:szCs w:val="22"/>
          <w:lang w:val="sr-Cyrl-RS"/>
        </w:rPr>
        <w:t>30</w:t>
      </w:r>
      <w:r w:rsidRPr="00330F34">
        <w:rPr>
          <w:rFonts w:ascii="Arial" w:hAnsi="Arial" w:cs="Arial"/>
          <w:sz w:val="22"/>
          <w:szCs w:val="22"/>
          <w:lang w:val="sr-Cyrl-CS"/>
        </w:rPr>
        <w:t>% укупно уговорене цене.</w:t>
      </w:r>
    </w:p>
    <w:p w14:paraId="4FF9C6CC" w14:textId="569922E8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nl-NL"/>
        </w:rPr>
      </w:pPr>
      <w:r w:rsidRPr="00330F34">
        <w:rPr>
          <w:rFonts w:ascii="Arial" w:hAnsi="Arial" w:cs="Arial"/>
          <w:sz w:val="22"/>
          <w:szCs w:val="22"/>
          <w:lang w:val="nl-NL"/>
        </w:rPr>
        <w:t>Ако због зака</w:t>
      </w:r>
      <w:r w:rsidRPr="00330F34">
        <w:rPr>
          <w:rFonts w:ascii="Arial" w:hAnsi="Arial" w:cs="Arial"/>
          <w:sz w:val="22"/>
          <w:szCs w:val="22"/>
          <w:lang w:val="sr-Cyrl-CS"/>
        </w:rPr>
        <w:t>шњ</w:t>
      </w:r>
      <w:r w:rsidRPr="00330F34">
        <w:rPr>
          <w:rFonts w:ascii="Arial" w:hAnsi="Arial" w:cs="Arial"/>
          <w:sz w:val="22"/>
          <w:szCs w:val="22"/>
          <w:lang w:val="nl-NL"/>
        </w:rPr>
        <w:t>е</w:t>
      </w:r>
      <w:r w:rsidRPr="00330F34">
        <w:rPr>
          <w:rFonts w:ascii="Arial" w:hAnsi="Arial" w:cs="Arial"/>
          <w:sz w:val="22"/>
          <w:szCs w:val="22"/>
          <w:lang w:val="sr-Cyrl-CS"/>
        </w:rPr>
        <w:t>њ</w:t>
      </w:r>
      <w:r w:rsidRPr="00330F34">
        <w:rPr>
          <w:rFonts w:ascii="Arial" w:hAnsi="Arial" w:cs="Arial"/>
          <w:sz w:val="22"/>
          <w:szCs w:val="22"/>
          <w:lang w:val="nl-NL"/>
        </w:rPr>
        <w:t xml:space="preserve">а са </w:t>
      </w:r>
      <w:r w:rsidRPr="00330F34">
        <w:rPr>
          <w:rFonts w:ascii="Arial" w:hAnsi="Arial" w:cs="Arial"/>
          <w:sz w:val="22"/>
          <w:szCs w:val="22"/>
          <w:lang w:val="sr-Cyrl-CS"/>
        </w:rPr>
        <w:t>уговорен</w:t>
      </w:r>
      <w:r w:rsidRPr="00330F34">
        <w:rPr>
          <w:rFonts w:ascii="Arial" w:hAnsi="Arial" w:cs="Arial"/>
          <w:sz w:val="22"/>
          <w:szCs w:val="22"/>
          <w:lang w:val="sr-Cyrl-RS"/>
        </w:rPr>
        <w:t>им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330F34">
        <w:rPr>
          <w:rFonts w:ascii="Arial" w:hAnsi="Arial" w:cs="Arial"/>
          <w:sz w:val="22"/>
          <w:szCs w:val="22"/>
          <w:lang w:val="sr-Cyrl-RS"/>
        </w:rPr>
        <w:t>извршењем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од стране </w:t>
      </w:r>
      <w:r w:rsidR="005F75EC" w:rsidRPr="00330F34">
        <w:rPr>
          <w:rFonts w:ascii="Arial" w:hAnsi="Arial" w:cs="Arial"/>
          <w:sz w:val="22"/>
          <w:szCs w:val="22"/>
          <w:lang w:val="sr-Cyrl-CS"/>
        </w:rPr>
        <w:t>Извршиоца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330F34">
        <w:rPr>
          <w:rFonts w:ascii="Arial" w:hAnsi="Arial" w:cs="Arial"/>
          <w:sz w:val="22"/>
          <w:szCs w:val="22"/>
          <w:lang w:val="nl-NL"/>
        </w:rPr>
        <w:t>Нару</w:t>
      </w:r>
      <w:r w:rsidRPr="00330F34">
        <w:rPr>
          <w:rFonts w:ascii="Arial" w:hAnsi="Arial" w:cs="Arial"/>
          <w:sz w:val="22"/>
          <w:szCs w:val="22"/>
          <w:lang w:val="sr-Cyrl-CS"/>
        </w:rPr>
        <w:t>ч</w:t>
      </w:r>
      <w:r w:rsidRPr="00330F34">
        <w:rPr>
          <w:rFonts w:ascii="Arial" w:hAnsi="Arial" w:cs="Arial"/>
          <w:sz w:val="22"/>
          <w:szCs w:val="22"/>
          <w:lang w:val="nl-NL"/>
        </w:rPr>
        <w:t>илац претрп</w:t>
      </w:r>
      <w:r w:rsidRPr="00330F34">
        <w:rPr>
          <w:rFonts w:ascii="Arial" w:hAnsi="Arial" w:cs="Arial"/>
          <w:sz w:val="22"/>
          <w:szCs w:val="22"/>
          <w:lang w:val="sr-Cyrl-CS"/>
        </w:rPr>
        <w:t>и</w:t>
      </w:r>
      <w:r w:rsidRPr="00330F34">
        <w:rPr>
          <w:rFonts w:ascii="Arial" w:hAnsi="Arial" w:cs="Arial"/>
          <w:sz w:val="22"/>
          <w:szCs w:val="22"/>
          <w:lang w:val="nl-NL"/>
        </w:rPr>
        <w:t xml:space="preserve"> </w:t>
      </w:r>
      <w:r w:rsidRPr="00330F34">
        <w:rPr>
          <w:rFonts w:ascii="Arial" w:hAnsi="Arial" w:cs="Arial"/>
          <w:sz w:val="22"/>
          <w:szCs w:val="22"/>
          <w:lang w:val="sr-Cyrl-CS"/>
        </w:rPr>
        <w:t>ш</w:t>
      </w:r>
      <w:r w:rsidRPr="00330F34">
        <w:rPr>
          <w:rFonts w:ascii="Arial" w:hAnsi="Arial" w:cs="Arial"/>
          <w:sz w:val="22"/>
          <w:szCs w:val="22"/>
          <w:lang w:val="nl-NL"/>
        </w:rPr>
        <w:t>тету која је ве</w:t>
      </w:r>
      <w:r w:rsidRPr="00330F34">
        <w:rPr>
          <w:rFonts w:ascii="Arial" w:hAnsi="Arial" w:cs="Arial"/>
          <w:sz w:val="22"/>
          <w:szCs w:val="22"/>
          <w:lang w:val="sr-Cyrl-CS"/>
        </w:rPr>
        <w:t>ћ</w:t>
      </w:r>
      <w:r w:rsidRPr="00330F34">
        <w:rPr>
          <w:rFonts w:ascii="Arial" w:hAnsi="Arial" w:cs="Arial"/>
          <w:sz w:val="22"/>
          <w:szCs w:val="22"/>
          <w:lang w:val="nl-NL"/>
        </w:rPr>
        <w:t xml:space="preserve">а од износа уговорене казне из става 1. овог </w:t>
      </w:r>
      <w:r w:rsidRPr="00330F34">
        <w:rPr>
          <w:rFonts w:ascii="Arial" w:hAnsi="Arial" w:cs="Arial"/>
          <w:sz w:val="22"/>
          <w:szCs w:val="22"/>
          <w:lang w:val="sr-Cyrl-CS"/>
        </w:rPr>
        <w:t>ч</w:t>
      </w:r>
      <w:r w:rsidRPr="00330F34">
        <w:rPr>
          <w:rFonts w:ascii="Arial" w:hAnsi="Arial" w:cs="Arial"/>
          <w:sz w:val="22"/>
          <w:szCs w:val="22"/>
          <w:lang w:val="nl-NL"/>
        </w:rPr>
        <w:t>лана, Нару</w:t>
      </w:r>
      <w:r w:rsidRPr="00330F34">
        <w:rPr>
          <w:rFonts w:ascii="Arial" w:hAnsi="Arial" w:cs="Arial"/>
          <w:sz w:val="22"/>
          <w:szCs w:val="22"/>
          <w:lang w:val="sr-Cyrl-CS"/>
        </w:rPr>
        <w:t>ч</w:t>
      </w:r>
      <w:r w:rsidRPr="00330F34">
        <w:rPr>
          <w:rFonts w:ascii="Arial" w:hAnsi="Arial" w:cs="Arial"/>
          <w:sz w:val="22"/>
          <w:szCs w:val="22"/>
          <w:lang w:val="nl-NL"/>
        </w:rPr>
        <w:t>илац мо</w:t>
      </w:r>
      <w:r w:rsidRPr="00330F34">
        <w:rPr>
          <w:rFonts w:ascii="Arial" w:hAnsi="Arial" w:cs="Arial"/>
          <w:sz w:val="22"/>
          <w:szCs w:val="22"/>
          <w:lang w:val="sr-Cyrl-CS"/>
        </w:rPr>
        <w:t>ж</w:t>
      </w:r>
      <w:r w:rsidRPr="00330F34">
        <w:rPr>
          <w:rFonts w:ascii="Arial" w:hAnsi="Arial" w:cs="Arial"/>
          <w:sz w:val="22"/>
          <w:szCs w:val="22"/>
          <w:lang w:val="nl-NL"/>
        </w:rPr>
        <w:t xml:space="preserve">е уместо уговорене казне захтевати накнаду </w:t>
      </w:r>
      <w:r w:rsidRPr="00330F34">
        <w:rPr>
          <w:rFonts w:ascii="Arial" w:hAnsi="Arial" w:cs="Arial"/>
          <w:sz w:val="22"/>
          <w:szCs w:val="22"/>
          <w:lang w:val="sr-Cyrl-CS"/>
        </w:rPr>
        <w:t>ш</w:t>
      </w:r>
      <w:r w:rsidRPr="00330F34">
        <w:rPr>
          <w:rFonts w:ascii="Arial" w:hAnsi="Arial" w:cs="Arial"/>
          <w:sz w:val="22"/>
          <w:szCs w:val="22"/>
          <w:lang w:val="nl-NL"/>
        </w:rPr>
        <w:t>тете односно поред уговорне казне мо</w:t>
      </w:r>
      <w:r w:rsidRPr="00330F34">
        <w:rPr>
          <w:rFonts w:ascii="Arial" w:hAnsi="Arial" w:cs="Arial"/>
          <w:sz w:val="22"/>
          <w:szCs w:val="22"/>
          <w:lang w:val="sr-Cyrl-CS"/>
        </w:rPr>
        <w:t>ж</w:t>
      </w:r>
      <w:r w:rsidRPr="00330F34">
        <w:rPr>
          <w:rFonts w:ascii="Arial" w:hAnsi="Arial" w:cs="Arial"/>
          <w:sz w:val="22"/>
          <w:szCs w:val="22"/>
          <w:lang w:val="nl-NL"/>
        </w:rPr>
        <w:t>е захтевати и разлику до пуног износа претрп</w:t>
      </w:r>
      <w:r w:rsidRPr="00330F34">
        <w:rPr>
          <w:rFonts w:ascii="Arial" w:hAnsi="Arial" w:cs="Arial"/>
          <w:sz w:val="22"/>
          <w:szCs w:val="22"/>
          <w:lang w:val="sr-Cyrl-CS"/>
        </w:rPr>
        <w:t>љ</w:t>
      </w:r>
      <w:r w:rsidRPr="00330F34">
        <w:rPr>
          <w:rFonts w:ascii="Arial" w:hAnsi="Arial" w:cs="Arial"/>
          <w:sz w:val="22"/>
          <w:szCs w:val="22"/>
          <w:lang w:val="nl-NL"/>
        </w:rPr>
        <w:t xml:space="preserve">ене </w:t>
      </w:r>
      <w:r w:rsidRPr="00330F34">
        <w:rPr>
          <w:rFonts w:ascii="Arial" w:hAnsi="Arial" w:cs="Arial"/>
          <w:sz w:val="22"/>
          <w:szCs w:val="22"/>
          <w:lang w:val="sr-Cyrl-CS"/>
        </w:rPr>
        <w:t>ш</w:t>
      </w:r>
      <w:r w:rsidRPr="00330F34">
        <w:rPr>
          <w:rFonts w:ascii="Arial" w:hAnsi="Arial" w:cs="Arial"/>
          <w:sz w:val="22"/>
          <w:szCs w:val="22"/>
          <w:lang w:val="nl-NL"/>
        </w:rPr>
        <w:t>тете.</w:t>
      </w:r>
    </w:p>
    <w:p w14:paraId="2A9523FA" w14:textId="1BE4B2E4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nl-NL"/>
        </w:rPr>
      </w:pPr>
    </w:p>
    <w:p w14:paraId="1AFA930B" w14:textId="5F729CBA" w:rsidR="00A210B8" w:rsidRPr="00330F34" w:rsidRDefault="002901DD" w:rsidP="00A210B8">
      <w:pPr>
        <w:jc w:val="both"/>
        <w:rPr>
          <w:rFonts w:ascii="Arial" w:hAnsi="Arial" w:cs="Arial"/>
          <w:sz w:val="22"/>
          <w:szCs w:val="22"/>
          <w:lang w:val="nl-NL"/>
        </w:rPr>
      </w:pPr>
      <w:r w:rsidRPr="00330F34">
        <w:rPr>
          <w:rFonts w:ascii="Arial" w:hAnsi="Arial" w:cs="Arial"/>
          <w:sz w:val="22"/>
          <w:szCs w:val="22"/>
          <w:lang w:val="sr-Cyrl-RS"/>
        </w:rPr>
        <w:t>Извршилац</w:t>
      </w:r>
      <w:r w:rsidR="00A210B8" w:rsidRPr="00330F34">
        <w:rPr>
          <w:rFonts w:ascii="Arial" w:hAnsi="Arial" w:cs="Arial"/>
          <w:sz w:val="22"/>
          <w:szCs w:val="22"/>
          <w:lang w:val="nl-NL"/>
        </w:rPr>
        <w:t xml:space="preserve"> је обавезан да Нару</w:t>
      </w:r>
      <w:r w:rsidR="00A210B8" w:rsidRPr="00330F34">
        <w:rPr>
          <w:rFonts w:ascii="Arial" w:hAnsi="Arial" w:cs="Arial"/>
          <w:sz w:val="22"/>
          <w:szCs w:val="22"/>
          <w:lang w:val="sr-Cyrl-CS"/>
        </w:rPr>
        <w:t>ч</w:t>
      </w:r>
      <w:r w:rsidR="00A210B8" w:rsidRPr="00330F34">
        <w:rPr>
          <w:rFonts w:ascii="Arial" w:hAnsi="Arial" w:cs="Arial"/>
          <w:sz w:val="22"/>
          <w:szCs w:val="22"/>
          <w:lang w:val="nl-NL"/>
        </w:rPr>
        <w:t xml:space="preserve">иоцу надокнади </w:t>
      </w:r>
      <w:r w:rsidR="00A210B8" w:rsidRPr="00330F34">
        <w:rPr>
          <w:rFonts w:ascii="Arial" w:hAnsi="Arial" w:cs="Arial"/>
          <w:sz w:val="22"/>
          <w:szCs w:val="22"/>
          <w:lang w:val="sr-Cyrl-CS"/>
        </w:rPr>
        <w:t>ш</w:t>
      </w:r>
      <w:r w:rsidR="00A210B8" w:rsidRPr="00330F34">
        <w:rPr>
          <w:rFonts w:ascii="Arial" w:hAnsi="Arial" w:cs="Arial"/>
          <w:sz w:val="22"/>
          <w:szCs w:val="22"/>
          <w:lang w:val="nl-NL"/>
        </w:rPr>
        <w:t xml:space="preserve">тету која је настала услед раскида </w:t>
      </w:r>
      <w:r w:rsidR="00A210B8" w:rsidRPr="00330F34">
        <w:rPr>
          <w:rFonts w:ascii="Arial" w:hAnsi="Arial" w:cs="Arial"/>
          <w:sz w:val="22"/>
          <w:szCs w:val="22"/>
          <w:lang w:val="sr-Cyrl-CS"/>
        </w:rPr>
        <w:t>У</w:t>
      </w:r>
      <w:r w:rsidR="00A210B8" w:rsidRPr="00330F34">
        <w:rPr>
          <w:rFonts w:ascii="Arial" w:hAnsi="Arial" w:cs="Arial"/>
          <w:sz w:val="22"/>
          <w:szCs w:val="22"/>
          <w:lang w:val="nl-NL"/>
        </w:rPr>
        <w:t xml:space="preserve">говора, уколико је </w:t>
      </w:r>
      <w:r w:rsidR="00A210B8" w:rsidRPr="00330F34">
        <w:rPr>
          <w:rFonts w:ascii="Arial" w:hAnsi="Arial" w:cs="Arial"/>
          <w:sz w:val="22"/>
          <w:szCs w:val="22"/>
          <w:lang w:val="sr-Cyrl-RS"/>
        </w:rPr>
        <w:t>добављач</w:t>
      </w:r>
      <w:r w:rsidR="00A210B8" w:rsidRPr="00330F34">
        <w:rPr>
          <w:rFonts w:ascii="Arial" w:hAnsi="Arial" w:cs="Arial"/>
          <w:sz w:val="22"/>
          <w:szCs w:val="22"/>
          <w:lang w:val="nl-NL"/>
        </w:rPr>
        <w:t xml:space="preserve"> одговоран за раскид </w:t>
      </w:r>
      <w:r w:rsidR="00A210B8" w:rsidRPr="00330F34">
        <w:rPr>
          <w:rFonts w:ascii="Arial" w:hAnsi="Arial" w:cs="Arial"/>
          <w:sz w:val="22"/>
          <w:szCs w:val="22"/>
          <w:lang w:val="sr-Cyrl-CS"/>
        </w:rPr>
        <w:t>У</w:t>
      </w:r>
      <w:r w:rsidR="00A210B8" w:rsidRPr="00330F34">
        <w:rPr>
          <w:rFonts w:ascii="Arial" w:hAnsi="Arial" w:cs="Arial"/>
          <w:sz w:val="22"/>
          <w:szCs w:val="22"/>
          <w:lang w:val="nl-NL"/>
        </w:rPr>
        <w:t>говора.</w:t>
      </w:r>
    </w:p>
    <w:p w14:paraId="19E7D215" w14:textId="77777777" w:rsidR="00A210B8" w:rsidRPr="00330F34" w:rsidRDefault="00A210B8" w:rsidP="00A210B8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2"/>
          <w:szCs w:val="22"/>
          <w:lang w:val="ru-RU"/>
        </w:rPr>
      </w:pPr>
      <w:r w:rsidRPr="00330F34">
        <w:rPr>
          <w:rFonts w:ascii="Arial" w:hAnsi="Arial" w:cs="Arial"/>
          <w:bCs/>
          <w:kern w:val="32"/>
          <w:sz w:val="22"/>
          <w:szCs w:val="22"/>
          <w:lang w:val="ru-RU"/>
        </w:rPr>
        <w:t>ПРЕЛАЗНЕ И ЗАВР</w:t>
      </w:r>
      <w:r w:rsidRPr="00330F34">
        <w:rPr>
          <w:rFonts w:ascii="Arial" w:hAnsi="Arial" w:cs="Arial"/>
          <w:bCs/>
          <w:kern w:val="32"/>
          <w:sz w:val="22"/>
          <w:szCs w:val="22"/>
          <w:lang w:val="sr-Cyrl-CS"/>
        </w:rPr>
        <w:t>Ш</w:t>
      </w:r>
      <w:r w:rsidRPr="00330F34">
        <w:rPr>
          <w:rFonts w:ascii="Arial" w:hAnsi="Arial" w:cs="Arial"/>
          <w:bCs/>
          <w:kern w:val="32"/>
          <w:sz w:val="22"/>
          <w:szCs w:val="22"/>
          <w:lang w:val="ru-RU"/>
        </w:rPr>
        <w:t>НЕ ОДРЕДБЕ</w:t>
      </w:r>
    </w:p>
    <w:p w14:paraId="6D73353C" w14:textId="50324194" w:rsidR="00A210B8" w:rsidRPr="00330F34" w:rsidRDefault="00A210B8" w:rsidP="00A210B8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30F34">
        <w:rPr>
          <w:rFonts w:ascii="Arial" w:hAnsi="Arial" w:cs="Arial"/>
          <w:b/>
          <w:sz w:val="22"/>
          <w:szCs w:val="22"/>
          <w:lang w:val="sr-Cyrl-CS"/>
        </w:rPr>
        <w:t>Ч</w:t>
      </w:r>
      <w:r w:rsidRPr="00330F34">
        <w:rPr>
          <w:rFonts w:ascii="Arial" w:hAnsi="Arial" w:cs="Arial"/>
          <w:b/>
          <w:sz w:val="22"/>
          <w:szCs w:val="22"/>
          <w:lang w:val="ru-RU"/>
        </w:rPr>
        <w:t xml:space="preserve">лан </w:t>
      </w:r>
      <w:r w:rsidR="00AD15A8" w:rsidRPr="00330F34">
        <w:rPr>
          <w:rFonts w:ascii="Arial" w:hAnsi="Arial" w:cs="Arial"/>
          <w:b/>
          <w:sz w:val="22"/>
          <w:szCs w:val="22"/>
          <w:lang w:val="sr-Cyrl-RS"/>
        </w:rPr>
        <w:t>9</w:t>
      </w:r>
      <w:r w:rsidRPr="00330F34">
        <w:rPr>
          <w:rFonts w:ascii="Arial" w:hAnsi="Arial" w:cs="Arial"/>
          <w:b/>
          <w:sz w:val="22"/>
          <w:szCs w:val="22"/>
          <w:lang w:val="ru-RU"/>
        </w:rPr>
        <w:t>.</w:t>
      </w:r>
    </w:p>
    <w:p w14:paraId="3CDB259D" w14:textId="7777777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330F34">
        <w:rPr>
          <w:rFonts w:ascii="Arial" w:hAnsi="Arial" w:cs="Arial"/>
          <w:sz w:val="22"/>
          <w:szCs w:val="22"/>
          <w:lang w:val="ru-RU"/>
        </w:rPr>
        <w:t>Све евентуалне спорове који настану из, или поводом, овог уговора</w:t>
      </w:r>
      <w:r w:rsidRPr="00330F34">
        <w:rPr>
          <w:rFonts w:ascii="Arial" w:hAnsi="Arial" w:cs="Arial"/>
          <w:sz w:val="22"/>
          <w:szCs w:val="22"/>
          <w:lang w:val="sr-Cyrl-CS"/>
        </w:rPr>
        <w:t>,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 уговорне стране </w:t>
      </w:r>
      <w:r w:rsidRPr="00330F34">
        <w:rPr>
          <w:rFonts w:ascii="Arial" w:hAnsi="Arial" w:cs="Arial"/>
          <w:sz w:val="22"/>
          <w:szCs w:val="22"/>
          <w:lang w:val="sr-Cyrl-CS"/>
        </w:rPr>
        <w:t>ћ</w:t>
      </w:r>
      <w:r w:rsidRPr="00330F34">
        <w:rPr>
          <w:rFonts w:ascii="Arial" w:hAnsi="Arial" w:cs="Arial"/>
          <w:sz w:val="22"/>
          <w:szCs w:val="22"/>
          <w:lang w:val="ru-RU"/>
        </w:rPr>
        <w:t>е поку</w:t>
      </w:r>
      <w:r w:rsidRPr="00330F34">
        <w:rPr>
          <w:rFonts w:ascii="Arial" w:hAnsi="Arial" w:cs="Arial"/>
          <w:sz w:val="22"/>
          <w:szCs w:val="22"/>
          <w:lang w:val="sr-Cyrl-CS"/>
        </w:rPr>
        <w:t>ш</w:t>
      </w:r>
      <w:r w:rsidRPr="00330F34">
        <w:rPr>
          <w:rFonts w:ascii="Arial" w:hAnsi="Arial" w:cs="Arial"/>
          <w:sz w:val="22"/>
          <w:szCs w:val="22"/>
          <w:lang w:val="ru-RU"/>
        </w:rPr>
        <w:t>ати да ре</w:t>
      </w:r>
      <w:r w:rsidRPr="00330F34">
        <w:rPr>
          <w:rFonts w:ascii="Arial" w:hAnsi="Arial" w:cs="Arial"/>
          <w:sz w:val="22"/>
          <w:szCs w:val="22"/>
          <w:lang w:val="sr-Cyrl-CS"/>
        </w:rPr>
        <w:t>ш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е споразумно. </w:t>
      </w:r>
    </w:p>
    <w:p w14:paraId="3E3ED446" w14:textId="7777777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0B624BE9" w14:textId="6619DEBD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330F34">
        <w:rPr>
          <w:rFonts w:ascii="Arial" w:hAnsi="Arial" w:cs="Arial"/>
          <w:sz w:val="22"/>
          <w:szCs w:val="22"/>
          <w:lang w:val="ru-RU"/>
        </w:rPr>
        <w:t>Уколико спорови изме</w:t>
      </w:r>
      <w:r w:rsidRPr="00330F34">
        <w:rPr>
          <w:rFonts w:ascii="Arial" w:hAnsi="Arial" w:cs="Arial"/>
          <w:sz w:val="22"/>
          <w:szCs w:val="22"/>
          <w:lang w:val="sr-Cyrl-CS"/>
        </w:rPr>
        <w:t>ђ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у </w:t>
      </w:r>
      <w:r w:rsidRPr="00330F34">
        <w:rPr>
          <w:rFonts w:ascii="Arial" w:hAnsi="Arial" w:cs="Arial"/>
          <w:sz w:val="22"/>
          <w:szCs w:val="22"/>
          <w:lang w:val="sr-Cyrl-RS"/>
        </w:rPr>
        <w:t>Н</w:t>
      </w:r>
      <w:r w:rsidRPr="00330F34">
        <w:rPr>
          <w:rFonts w:ascii="Arial" w:hAnsi="Arial" w:cs="Arial"/>
          <w:sz w:val="22"/>
          <w:szCs w:val="22"/>
          <w:lang w:val="ru-RU"/>
        </w:rPr>
        <w:t>ару</w:t>
      </w:r>
      <w:r w:rsidRPr="00330F34">
        <w:rPr>
          <w:rFonts w:ascii="Arial" w:hAnsi="Arial" w:cs="Arial"/>
          <w:sz w:val="22"/>
          <w:szCs w:val="22"/>
          <w:lang w:val="sr-Cyrl-CS"/>
        </w:rPr>
        <w:t>ч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иоца и </w:t>
      </w:r>
      <w:r w:rsidR="002901DD" w:rsidRPr="00330F34">
        <w:rPr>
          <w:rFonts w:ascii="Arial" w:hAnsi="Arial" w:cs="Arial"/>
          <w:sz w:val="22"/>
          <w:szCs w:val="22"/>
          <w:lang w:val="sr-Cyrl-CS"/>
        </w:rPr>
        <w:t>Извршиоца</w:t>
      </w:r>
      <w:r w:rsidR="002901DD" w:rsidRPr="00330F34">
        <w:rPr>
          <w:rFonts w:ascii="Arial" w:hAnsi="Arial" w:cs="Arial"/>
          <w:sz w:val="22"/>
          <w:szCs w:val="22"/>
          <w:lang w:val="ru-RU"/>
        </w:rPr>
        <w:t xml:space="preserve"> </w:t>
      </w:r>
      <w:r w:rsidRPr="00330F34">
        <w:rPr>
          <w:rFonts w:ascii="Arial" w:hAnsi="Arial" w:cs="Arial"/>
          <w:sz w:val="22"/>
          <w:szCs w:val="22"/>
          <w:lang w:val="ru-RU"/>
        </w:rPr>
        <w:t>не буду ре</w:t>
      </w:r>
      <w:r w:rsidRPr="00330F34">
        <w:rPr>
          <w:rFonts w:ascii="Arial" w:hAnsi="Arial" w:cs="Arial"/>
          <w:sz w:val="22"/>
          <w:szCs w:val="22"/>
          <w:lang w:val="sr-Cyrl-CS"/>
        </w:rPr>
        <w:t>ш</w:t>
      </w:r>
      <w:r w:rsidRPr="00330F34">
        <w:rPr>
          <w:rFonts w:ascii="Arial" w:hAnsi="Arial" w:cs="Arial"/>
          <w:sz w:val="22"/>
          <w:szCs w:val="22"/>
          <w:lang w:val="ru-RU"/>
        </w:rPr>
        <w:t>ени споразумно, уговара се надле</w:t>
      </w:r>
      <w:r w:rsidRPr="00330F34">
        <w:rPr>
          <w:rFonts w:ascii="Arial" w:hAnsi="Arial" w:cs="Arial"/>
          <w:sz w:val="22"/>
          <w:szCs w:val="22"/>
          <w:lang w:val="sr-Cyrl-CS"/>
        </w:rPr>
        <w:t>ж</w:t>
      </w:r>
      <w:r w:rsidRPr="00330F34">
        <w:rPr>
          <w:rFonts w:ascii="Arial" w:hAnsi="Arial" w:cs="Arial"/>
          <w:sz w:val="22"/>
          <w:szCs w:val="22"/>
          <w:lang w:val="ru-RU"/>
        </w:rPr>
        <w:t>ност суда у Новом Саду.</w:t>
      </w:r>
    </w:p>
    <w:p w14:paraId="5506F240" w14:textId="7777777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06885B78" w14:textId="7777777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330F34">
        <w:rPr>
          <w:rFonts w:ascii="Arial" w:hAnsi="Arial" w:cs="Arial"/>
          <w:sz w:val="22"/>
          <w:szCs w:val="22"/>
          <w:lang w:val="ru-RU"/>
        </w:rPr>
        <w:t>Овај уговор ступа на снагу даном потписива</w:t>
      </w:r>
      <w:r w:rsidRPr="00330F34">
        <w:rPr>
          <w:rFonts w:ascii="Arial" w:hAnsi="Arial" w:cs="Arial"/>
          <w:sz w:val="22"/>
          <w:szCs w:val="22"/>
          <w:lang w:val="sr-Cyrl-CS"/>
        </w:rPr>
        <w:t>њ</w:t>
      </w:r>
      <w:r w:rsidRPr="00330F34">
        <w:rPr>
          <w:rFonts w:ascii="Arial" w:hAnsi="Arial" w:cs="Arial"/>
          <w:sz w:val="22"/>
          <w:szCs w:val="22"/>
          <w:lang w:val="ru-RU"/>
        </w:rPr>
        <w:t>а од стране овла</w:t>
      </w:r>
      <w:r w:rsidRPr="00330F34">
        <w:rPr>
          <w:rFonts w:ascii="Arial" w:hAnsi="Arial" w:cs="Arial"/>
          <w:sz w:val="22"/>
          <w:szCs w:val="22"/>
          <w:lang w:val="sr-Cyrl-CS"/>
        </w:rPr>
        <w:t>шћ</w:t>
      </w:r>
      <w:r w:rsidRPr="00330F34">
        <w:rPr>
          <w:rFonts w:ascii="Arial" w:hAnsi="Arial" w:cs="Arial"/>
          <w:sz w:val="22"/>
          <w:szCs w:val="22"/>
          <w:lang w:val="ru-RU"/>
        </w:rPr>
        <w:t>ених лица уговорних страна</w:t>
      </w:r>
      <w:r w:rsidRPr="00330F34">
        <w:rPr>
          <w:rFonts w:ascii="Arial" w:hAnsi="Arial" w:cs="Arial"/>
          <w:sz w:val="22"/>
          <w:szCs w:val="22"/>
          <w:lang w:val="sr-Cyrl-CS"/>
        </w:rPr>
        <w:t>.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3829B262" w14:textId="7777777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30F34"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   </w:t>
      </w:r>
    </w:p>
    <w:p w14:paraId="32AD1E63" w14:textId="7777777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330F34">
        <w:rPr>
          <w:rFonts w:ascii="Arial" w:hAnsi="Arial" w:cs="Arial"/>
          <w:sz w:val="22"/>
          <w:szCs w:val="22"/>
          <w:lang w:val="ru-RU"/>
        </w:rPr>
        <w:t>Овај</w:t>
      </w:r>
      <w:r w:rsidRPr="00330F34">
        <w:rPr>
          <w:rFonts w:ascii="Arial" w:hAnsi="Arial" w:cs="Arial"/>
          <w:sz w:val="22"/>
          <w:szCs w:val="22"/>
          <w:lang w:val="nl-NL"/>
        </w:rPr>
        <w:t xml:space="preserve"> </w:t>
      </w:r>
      <w:r w:rsidRPr="00330F34">
        <w:rPr>
          <w:rFonts w:ascii="Arial" w:hAnsi="Arial" w:cs="Arial"/>
          <w:sz w:val="22"/>
          <w:szCs w:val="22"/>
          <w:lang w:val="ru-RU"/>
        </w:rPr>
        <w:t>уговор</w:t>
      </w:r>
      <w:r w:rsidRPr="00330F34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од 1 (једне) године</w:t>
      </w:r>
      <w:r w:rsidRPr="00330F34">
        <w:rPr>
          <w:rFonts w:ascii="Arial" w:hAnsi="Arial" w:cs="Arial"/>
          <w:sz w:val="22"/>
          <w:szCs w:val="22"/>
          <w:lang w:val="sr-Cyrl-CS" w:eastAsia="ar-SA"/>
        </w:rPr>
        <w:t xml:space="preserve"> или до утрошка уговорених средстава.</w:t>
      </w:r>
    </w:p>
    <w:p w14:paraId="36738C10" w14:textId="7777777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9D12253" w14:textId="7777777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30F34">
        <w:rPr>
          <w:rFonts w:ascii="Arial" w:hAnsi="Arial" w:cs="Arial"/>
          <w:sz w:val="22"/>
          <w:szCs w:val="22"/>
          <w:lang w:val="sr-Cyrl-RS"/>
        </w:rPr>
        <w:t>Обавезе које доспевају у наредној буџетској години ће бити реализоване највише до износа средстава која ће наручиоцу за ту намену бити одобрена у тој буџетској години.</w:t>
      </w:r>
    </w:p>
    <w:p w14:paraId="371E7BD5" w14:textId="77777777" w:rsidR="00A210B8" w:rsidRPr="00330F34" w:rsidRDefault="00A210B8" w:rsidP="00A210B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14:paraId="27815E44" w14:textId="7777777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330F34">
        <w:rPr>
          <w:rFonts w:ascii="Arial" w:hAnsi="Arial" w:cs="Arial"/>
          <w:sz w:val="22"/>
          <w:szCs w:val="22"/>
          <w:lang w:val="ru-RU"/>
        </w:rPr>
        <w:t>Овај уговор се мо</w:t>
      </w:r>
      <w:r w:rsidRPr="00330F34">
        <w:rPr>
          <w:rFonts w:ascii="Arial" w:hAnsi="Arial" w:cs="Arial"/>
          <w:sz w:val="22"/>
          <w:szCs w:val="22"/>
          <w:lang w:val="sr-Cyrl-CS"/>
        </w:rPr>
        <w:t>ж</w:t>
      </w:r>
      <w:r w:rsidRPr="00330F34">
        <w:rPr>
          <w:rFonts w:ascii="Arial" w:hAnsi="Arial" w:cs="Arial"/>
          <w:sz w:val="22"/>
          <w:szCs w:val="22"/>
          <w:lang w:val="ru-RU"/>
        </w:rPr>
        <w:t>е изменити само писаним анексом, потписаним од стране овла</w:t>
      </w:r>
      <w:r w:rsidRPr="00330F34">
        <w:rPr>
          <w:rFonts w:ascii="Arial" w:hAnsi="Arial" w:cs="Arial"/>
          <w:sz w:val="22"/>
          <w:szCs w:val="22"/>
          <w:lang w:val="sr-Cyrl-CS"/>
        </w:rPr>
        <w:t>шћ</w:t>
      </w:r>
      <w:r w:rsidRPr="00330F34">
        <w:rPr>
          <w:rFonts w:ascii="Arial" w:hAnsi="Arial" w:cs="Arial"/>
          <w:sz w:val="22"/>
          <w:szCs w:val="22"/>
          <w:lang w:val="ru-RU"/>
        </w:rPr>
        <w:t>ених лица уговорних страна.</w:t>
      </w:r>
    </w:p>
    <w:p w14:paraId="290A1FE9" w14:textId="7777777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0476F2E2" w14:textId="7777777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330F34">
        <w:rPr>
          <w:rFonts w:ascii="Arial" w:hAnsi="Arial" w:cs="Arial"/>
          <w:sz w:val="22"/>
          <w:szCs w:val="22"/>
          <w:lang w:val="sr-Cyrl-CS"/>
        </w:rPr>
        <w:t>С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ве </w:t>
      </w:r>
      <w:r w:rsidRPr="00330F34">
        <w:rPr>
          <w:rFonts w:ascii="Arial" w:hAnsi="Arial" w:cs="Arial"/>
          <w:sz w:val="22"/>
          <w:szCs w:val="22"/>
          <w:lang w:val="sr-Cyrl-CS"/>
        </w:rPr>
        <w:t>ш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то није регулисано </w:t>
      </w:r>
      <w:r w:rsidRPr="00330F34">
        <w:rPr>
          <w:rFonts w:ascii="Arial" w:hAnsi="Arial" w:cs="Arial"/>
          <w:sz w:val="22"/>
          <w:szCs w:val="22"/>
          <w:lang w:val="sr-Cyrl-CS"/>
        </w:rPr>
        <w:t>одредбама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 овог уговора, примени</w:t>
      </w:r>
      <w:r w:rsidRPr="00330F34">
        <w:rPr>
          <w:rFonts w:ascii="Arial" w:hAnsi="Arial" w:cs="Arial"/>
          <w:sz w:val="22"/>
          <w:szCs w:val="22"/>
          <w:lang w:val="sr-Cyrl-CS"/>
        </w:rPr>
        <w:t>ћ</w:t>
      </w:r>
      <w:r w:rsidRPr="00330F34">
        <w:rPr>
          <w:rFonts w:ascii="Arial" w:hAnsi="Arial" w:cs="Arial"/>
          <w:sz w:val="22"/>
          <w:szCs w:val="22"/>
          <w:lang w:val="ru-RU"/>
        </w:rPr>
        <w:t>е се одредбе Закона о облигационим односима.</w:t>
      </w:r>
    </w:p>
    <w:p w14:paraId="62507548" w14:textId="77777777" w:rsidR="00A210B8" w:rsidRPr="00330F34" w:rsidRDefault="00A210B8" w:rsidP="00A210B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14:paraId="5A931943" w14:textId="25D0CD70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330F34">
        <w:rPr>
          <w:rFonts w:ascii="Arial" w:hAnsi="Arial" w:cs="Arial"/>
          <w:sz w:val="22"/>
          <w:szCs w:val="22"/>
          <w:lang w:val="ru-RU"/>
        </w:rPr>
        <w:t>Овај уговор је са</w:t>
      </w:r>
      <w:r w:rsidRPr="00330F34">
        <w:rPr>
          <w:rFonts w:ascii="Arial" w:hAnsi="Arial" w:cs="Arial"/>
          <w:sz w:val="22"/>
          <w:szCs w:val="22"/>
          <w:lang w:val="sr-Cyrl-CS"/>
        </w:rPr>
        <w:t>ч</w:t>
      </w:r>
      <w:r w:rsidRPr="00330F34">
        <w:rPr>
          <w:rFonts w:ascii="Arial" w:hAnsi="Arial" w:cs="Arial"/>
          <w:sz w:val="22"/>
          <w:szCs w:val="22"/>
          <w:lang w:val="ru-RU"/>
        </w:rPr>
        <w:t>и</w:t>
      </w:r>
      <w:r w:rsidRPr="00330F34">
        <w:rPr>
          <w:rFonts w:ascii="Arial" w:hAnsi="Arial" w:cs="Arial"/>
          <w:sz w:val="22"/>
          <w:szCs w:val="22"/>
          <w:lang w:val="sr-Cyrl-CS"/>
        </w:rPr>
        <w:t>њ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ен у </w:t>
      </w:r>
      <w:r w:rsidRPr="00330F34">
        <w:rPr>
          <w:rFonts w:ascii="Arial" w:hAnsi="Arial" w:cs="Arial"/>
          <w:sz w:val="22"/>
          <w:szCs w:val="22"/>
          <w:lang w:val="sr-Cyrl-RS"/>
        </w:rPr>
        <w:t>2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 (</w:t>
      </w:r>
      <w:r w:rsidRPr="00330F34">
        <w:rPr>
          <w:rFonts w:ascii="Arial" w:hAnsi="Arial" w:cs="Arial"/>
          <w:sz w:val="22"/>
          <w:szCs w:val="22"/>
          <w:lang w:val="sr-Cyrl-RS"/>
        </w:rPr>
        <w:t>два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) истоветних примерака, </w:t>
      </w:r>
      <w:r w:rsidRPr="00330F34">
        <w:rPr>
          <w:rFonts w:ascii="Arial" w:hAnsi="Arial" w:cs="Arial"/>
          <w:sz w:val="22"/>
          <w:szCs w:val="22"/>
          <w:lang w:val="sr-Cyrl-CS"/>
        </w:rPr>
        <w:t>од којих 1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 (</w:t>
      </w:r>
      <w:r w:rsidRPr="00330F34">
        <w:rPr>
          <w:rFonts w:ascii="Arial" w:hAnsi="Arial" w:cs="Arial"/>
          <w:sz w:val="22"/>
          <w:szCs w:val="22"/>
          <w:lang w:val="sr-Cyrl-CS"/>
        </w:rPr>
        <w:t>један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) примерка 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задржава </w:t>
      </w:r>
      <w:r w:rsidRPr="00330F34">
        <w:rPr>
          <w:rFonts w:ascii="Arial" w:hAnsi="Arial" w:cs="Arial"/>
          <w:sz w:val="22"/>
          <w:szCs w:val="22"/>
          <w:lang w:val="ru-RU"/>
        </w:rPr>
        <w:t>Нару</w:t>
      </w:r>
      <w:r w:rsidRPr="00330F34">
        <w:rPr>
          <w:rFonts w:ascii="Arial" w:hAnsi="Arial" w:cs="Arial"/>
          <w:sz w:val="22"/>
          <w:szCs w:val="22"/>
          <w:lang w:val="sr-Cyrl-CS"/>
        </w:rPr>
        <w:t>чилац за своје потребе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, а </w:t>
      </w:r>
      <w:r w:rsidRPr="00330F34">
        <w:rPr>
          <w:rFonts w:ascii="Arial" w:hAnsi="Arial" w:cs="Arial"/>
          <w:sz w:val="22"/>
          <w:szCs w:val="22"/>
          <w:lang w:val="sr-Cyrl-CS"/>
        </w:rPr>
        <w:t>1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 (један) </w:t>
      </w:r>
      <w:r w:rsidR="002901DD" w:rsidRPr="00330F34">
        <w:rPr>
          <w:rFonts w:ascii="Arial" w:hAnsi="Arial" w:cs="Arial"/>
          <w:sz w:val="22"/>
          <w:szCs w:val="22"/>
          <w:lang w:val="sr-Cyrl-RS"/>
        </w:rPr>
        <w:t>Извршилац</w:t>
      </w:r>
      <w:r w:rsidRPr="00330F34">
        <w:rPr>
          <w:rFonts w:ascii="Arial" w:hAnsi="Arial" w:cs="Arial"/>
          <w:sz w:val="22"/>
          <w:szCs w:val="22"/>
          <w:lang w:val="ru-RU"/>
        </w:rPr>
        <w:t>.</w:t>
      </w:r>
    </w:p>
    <w:p w14:paraId="583CF475" w14:textId="77777777" w:rsidR="00A210B8" w:rsidRPr="00330F34" w:rsidRDefault="00A210B8" w:rsidP="00A210B8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330F34">
        <w:rPr>
          <w:rFonts w:ascii="Arial" w:hAnsi="Arial" w:cs="Arial"/>
          <w:sz w:val="22"/>
          <w:szCs w:val="22"/>
          <w:lang w:val="ru-RU"/>
        </w:rPr>
        <w:tab/>
      </w:r>
      <w:r w:rsidRPr="00330F34">
        <w:rPr>
          <w:rFonts w:ascii="Arial" w:hAnsi="Arial" w:cs="Arial"/>
          <w:b/>
          <w:sz w:val="22"/>
          <w:szCs w:val="22"/>
          <w:lang w:val="ru-RU"/>
        </w:rPr>
        <w:tab/>
      </w:r>
    </w:p>
    <w:p w14:paraId="357B1388" w14:textId="7264F75D" w:rsidR="00A210B8" w:rsidRPr="00330F34" w:rsidRDefault="00A210B8" w:rsidP="00A210B8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330F34">
        <w:rPr>
          <w:rFonts w:ascii="Arial" w:hAnsi="Arial" w:cs="Arial"/>
          <w:b/>
          <w:sz w:val="22"/>
          <w:szCs w:val="22"/>
          <w:lang w:val="ru-RU"/>
        </w:rPr>
        <w:t xml:space="preserve">  </w:t>
      </w:r>
      <w:r w:rsidRPr="00330F34">
        <w:rPr>
          <w:rFonts w:ascii="Arial" w:hAnsi="Arial" w:cs="Arial"/>
          <w:b/>
          <w:sz w:val="22"/>
          <w:szCs w:val="22"/>
          <w:lang w:val="sr-Cyrl-CS"/>
        </w:rPr>
        <w:t xml:space="preserve">        </w:t>
      </w:r>
      <w:r w:rsidRPr="00330F34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="002901DD" w:rsidRPr="00330F34">
        <w:rPr>
          <w:rFonts w:ascii="Arial" w:hAnsi="Arial" w:cs="Arial"/>
          <w:b/>
          <w:sz w:val="22"/>
          <w:szCs w:val="22"/>
          <w:lang w:val="sr-Cyrl-RS"/>
        </w:rPr>
        <w:t>ИЗВРШИОЦА</w:t>
      </w:r>
      <w:r w:rsidRPr="00330F34">
        <w:rPr>
          <w:rFonts w:ascii="Arial" w:hAnsi="Arial" w:cs="Arial"/>
          <w:b/>
          <w:sz w:val="22"/>
          <w:szCs w:val="22"/>
          <w:lang w:val="ru-RU"/>
        </w:rPr>
        <w:t xml:space="preserve">                                         </w:t>
      </w:r>
      <w:r w:rsidRPr="00330F34">
        <w:rPr>
          <w:rFonts w:ascii="Arial" w:hAnsi="Arial" w:cs="Arial"/>
          <w:b/>
          <w:sz w:val="22"/>
          <w:szCs w:val="22"/>
          <w:lang w:val="sr-Cyrl-CS"/>
        </w:rPr>
        <w:t xml:space="preserve">              </w:t>
      </w:r>
      <w:r w:rsidRPr="00330F34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330F34">
        <w:rPr>
          <w:rFonts w:ascii="Arial" w:hAnsi="Arial" w:cs="Arial"/>
          <w:b/>
          <w:sz w:val="22"/>
          <w:szCs w:val="22"/>
          <w:lang w:val="sr-Cyrl-CS"/>
        </w:rPr>
        <w:t>З</w:t>
      </w:r>
      <w:r w:rsidRPr="00330F34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330F34">
        <w:rPr>
          <w:rFonts w:ascii="Arial" w:hAnsi="Arial" w:cs="Arial"/>
          <w:b/>
          <w:sz w:val="22"/>
          <w:szCs w:val="22"/>
          <w:lang w:val="sr-Cyrl-CS"/>
        </w:rPr>
        <w:t>Ч</w:t>
      </w:r>
      <w:r w:rsidRPr="00330F34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4DA918E1" w14:textId="77777777" w:rsidR="00A210B8" w:rsidRPr="00330F34" w:rsidRDefault="00A210B8" w:rsidP="00A210B8">
      <w:pPr>
        <w:ind w:left="2880"/>
        <w:jc w:val="both"/>
        <w:rPr>
          <w:rFonts w:ascii="Arial" w:hAnsi="Arial" w:cs="Arial"/>
          <w:sz w:val="22"/>
          <w:szCs w:val="22"/>
          <w:lang w:val="ru-RU"/>
        </w:rPr>
      </w:pPr>
    </w:p>
    <w:p w14:paraId="6B2C4CB9" w14:textId="77777777" w:rsidR="00A210B8" w:rsidRPr="00330F34" w:rsidRDefault="00A210B8" w:rsidP="00A210B8">
      <w:pPr>
        <w:ind w:left="2880"/>
        <w:jc w:val="both"/>
        <w:rPr>
          <w:rFonts w:ascii="Arial" w:hAnsi="Arial" w:cs="Arial"/>
          <w:sz w:val="22"/>
          <w:szCs w:val="22"/>
          <w:lang w:val="ru-RU"/>
        </w:rPr>
      </w:pPr>
      <w:r w:rsidRPr="00330F34">
        <w:rPr>
          <w:rFonts w:ascii="Arial" w:hAnsi="Arial" w:cs="Arial"/>
          <w:sz w:val="22"/>
          <w:szCs w:val="22"/>
          <w:lang w:val="ru-RU"/>
        </w:rPr>
        <w:tab/>
      </w:r>
      <w:r w:rsidRPr="00330F34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1D883F02" w14:textId="77777777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330F34">
        <w:rPr>
          <w:rFonts w:ascii="Arial" w:hAnsi="Arial" w:cs="Arial"/>
          <w:sz w:val="22"/>
          <w:szCs w:val="22"/>
          <w:lang w:val="ru-RU"/>
        </w:rPr>
        <w:t xml:space="preserve">__________________________                             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63FA4206" w14:textId="2A8D1933" w:rsidR="00A210B8" w:rsidRPr="00330F34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330F34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330F34">
        <w:rPr>
          <w:rFonts w:ascii="Arial" w:hAnsi="Arial" w:cs="Arial"/>
          <w:sz w:val="22"/>
          <w:szCs w:val="22"/>
          <w:lang w:val="ru-RU"/>
        </w:rPr>
        <w:tab/>
      </w:r>
      <w:r w:rsidRPr="00330F34">
        <w:rPr>
          <w:rFonts w:ascii="Arial" w:hAnsi="Arial" w:cs="Arial"/>
          <w:sz w:val="22"/>
          <w:szCs w:val="22"/>
          <w:lang w:val="ru-RU"/>
        </w:rPr>
        <w:tab/>
      </w:r>
      <w:r w:rsidRPr="00330F34">
        <w:rPr>
          <w:rFonts w:ascii="Arial" w:hAnsi="Arial" w:cs="Arial"/>
          <w:sz w:val="22"/>
          <w:szCs w:val="22"/>
          <w:lang w:val="ru-RU"/>
        </w:rPr>
        <w:tab/>
      </w:r>
      <w:r w:rsidRPr="00330F34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330F34">
        <w:rPr>
          <w:rFonts w:ascii="Arial" w:hAnsi="Arial" w:cs="Arial"/>
          <w:sz w:val="22"/>
          <w:szCs w:val="22"/>
          <w:lang w:val="sr-Cyrl-RS"/>
        </w:rPr>
        <w:t xml:space="preserve">                  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   </w:t>
      </w:r>
      <w:r w:rsidRPr="00330F34">
        <w:rPr>
          <w:rFonts w:ascii="Arial" w:hAnsi="Arial" w:cs="Arial"/>
          <w:sz w:val="22"/>
          <w:szCs w:val="22"/>
          <w:lang w:val="sr-Cyrl-RS"/>
        </w:rPr>
        <w:t>Проф</w:t>
      </w:r>
      <w:r w:rsidRPr="00330F34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330F34">
        <w:rPr>
          <w:rFonts w:ascii="Arial" w:hAnsi="Arial" w:cs="Arial"/>
          <w:sz w:val="22"/>
          <w:szCs w:val="22"/>
          <w:lang w:val="ru-RU"/>
        </w:rPr>
        <w:t xml:space="preserve">др </w:t>
      </w:r>
      <w:r w:rsidRPr="00330F34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51B0978D" w14:textId="77777777" w:rsidR="00AD15A8" w:rsidRPr="00330F34" w:rsidRDefault="00AD15A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693F9420" w14:textId="21D18970" w:rsidR="00721724" w:rsidRPr="00330F34" w:rsidRDefault="00A210B8" w:rsidP="00CB0E7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30F34">
        <w:rPr>
          <w:rFonts w:ascii="Arial" w:hAnsi="Arial" w:cs="Arial"/>
          <w:sz w:val="22"/>
          <w:szCs w:val="22"/>
          <w:lang w:val="sr-Cyrl-CS"/>
        </w:rPr>
        <w:t>НАПОМЕНА: Модел Уговора понуђач је дужан да потпише и овери својим печатом чиме потврђује да је сагласан са одредбама истог.</w:t>
      </w:r>
    </w:p>
    <w:sectPr w:rsidR="00721724" w:rsidRPr="00330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205C9" w14:textId="77777777" w:rsidR="0004335C" w:rsidRDefault="0004335C" w:rsidP="002F0D78">
      <w:r>
        <w:separator/>
      </w:r>
    </w:p>
  </w:endnote>
  <w:endnote w:type="continuationSeparator" w:id="0">
    <w:p w14:paraId="28F8FC3B" w14:textId="77777777" w:rsidR="0004335C" w:rsidRDefault="0004335C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329863F4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6B362D">
      <w:rPr>
        <w:rFonts w:ascii="Arial" w:hAnsi="Arial" w:cs="Arial"/>
        <w:noProof/>
        <w:color w:val="5B9BD5" w:themeColor="accent1"/>
        <w:sz w:val="22"/>
        <w:szCs w:val="22"/>
      </w:rPr>
      <w:t>9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6B362D">
      <w:rPr>
        <w:rFonts w:ascii="Arial" w:hAnsi="Arial" w:cs="Arial"/>
        <w:noProof/>
        <w:color w:val="5B9BD5" w:themeColor="accent1"/>
        <w:sz w:val="22"/>
        <w:szCs w:val="22"/>
      </w:rPr>
      <w:t>9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59F91" w14:textId="77777777" w:rsidR="0004335C" w:rsidRDefault="0004335C" w:rsidP="002F0D78">
      <w:r>
        <w:separator/>
      </w:r>
    </w:p>
  </w:footnote>
  <w:footnote w:type="continuationSeparator" w:id="0">
    <w:p w14:paraId="179E104E" w14:textId="77777777" w:rsidR="0004335C" w:rsidRDefault="0004335C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351013"/>
    <w:multiLevelType w:val="multilevel"/>
    <w:tmpl w:val="9A36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67735"/>
    <w:multiLevelType w:val="hybridMultilevel"/>
    <w:tmpl w:val="07E67DF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D7D61"/>
    <w:multiLevelType w:val="hybridMultilevel"/>
    <w:tmpl w:val="78D89698"/>
    <w:lvl w:ilvl="0" w:tplc="5EE60D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C5246"/>
    <w:multiLevelType w:val="hybridMultilevel"/>
    <w:tmpl w:val="FF947F08"/>
    <w:lvl w:ilvl="0" w:tplc="C9EE36F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2"/>
  </w:num>
  <w:num w:numId="5">
    <w:abstractNumId w:val="6"/>
  </w:num>
  <w:num w:numId="6">
    <w:abstractNumId w:val="13"/>
  </w:num>
  <w:num w:numId="7">
    <w:abstractNumId w:val="12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4FFA"/>
    <w:rsid w:val="00036A65"/>
    <w:rsid w:val="0003713C"/>
    <w:rsid w:val="000378A9"/>
    <w:rsid w:val="000405BE"/>
    <w:rsid w:val="0004239D"/>
    <w:rsid w:val="0004335C"/>
    <w:rsid w:val="000577A4"/>
    <w:rsid w:val="000577D2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0F437D"/>
    <w:rsid w:val="00101FAD"/>
    <w:rsid w:val="00102421"/>
    <w:rsid w:val="001024A7"/>
    <w:rsid w:val="00106163"/>
    <w:rsid w:val="00107381"/>
    <w:rsid w:val="00107581"/>
    <w:rsid w:val="00111D7C"/>
    <w:rsid w:val="00112DCC"/>
    <w:rsid w:val="001143D2"/>
    <w:rsid w:val="00120F5C"/>
    <w:rsid w:val="00121056"/>
    <w:rsid w:val="00134468"/>
    <w:rsid w:val="00142E0B"/>
    <w:rsid w:val="00147A51"/>
    <w:rsid w:val="00151375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B0146"/>
    <w:rsid w:val="001C40F4"/>
    <w:rsid w:val="001C6808"/>
    <w:rsid w:val="001E63AC"/>
    <w:rsid w:val="001E6B92"/>
    <w:rsid w:val="002013BF"/>
    <w:rsid w:val="00211616"/>
    <w:rsid w:val="002345DC"/>
    <w:rsid w:val="002512CD"/>
    <w:rsid w:val="002522D4"/>
    <w:rsid w:val="002553B4"/>
    <w:rsid w:val="00260A44"/>
    <w:rsid w:val="00265229"/>
    <w:rsid w:val="002740F0"/>
    <w:rsid w:val="00277E49"/>
    <w:rsid w:val="00282E4B"/>
    <w:rsid w:val="00284236"/>
    <w:rsid w:val="002901DD"/>
    <w:rsid w:val="002A0440"/>
    <w:rsid w:val="002A71C7"/>
    <w:rsid w:val="002C2D80"/>
    <w:rsid w:val="002E4136"/>
    <w:rsid w:val="002E4D94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0F34"/>
    <w:rsid w:val="003318D2"/>
    <w:rsid w:val="00337D41"/>
    <w:rsid w:val="0034077D"/>
    <w:rsid w:val="00355764"/>
    <w:rsid w:val="003565E8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134DA"/>
    <w:rsid w:val="004160D1"/>
    <w:rsid w:val="004270E1"/>
    <w:rsid w:val="00433929"/>
    <w:rsid w:val="00434047"/>
    <w:rsid w:val="004347B4"/>
    <w:rsid w:val="00437835"/>
    <w:rsid w:val="004429E6"/>
    <w:rsid w:val="00443784"/>
    <w:rsid w:val="0044590B"/>
    <w:rsid w:val="00464114"/>
    <w:rsid w:val="0046541B"/>
    <w:rsid w:val="004774BD"/>
    <w:rsid w:val="00481D24"/>
    <w:rsid w:val="00485BCF"/>
    <w:rsid w:val="00490DB8"/>
    <w:rsid w:val="00492496"/>
    <w:rsid w:val="00497F74"/>
    <w:rsid w:val="004A7636"/>
    <w:rsid w:val="004B4379"/>
    <w:rsid w:val="004C4BFA"/>
    <w:rsid w:val="004D74CA"/>
    <w:rsid w:val="004E24F4"/>
    <w:rsid w:val="004E72F4"/>
    <w:rsid w:val="004F4F1D"/>
    <w:rsid w:val="00501EC0"/>
    <w:rsid w:val="00505022"/>
    <w:rsid w:val="005215B0"/>
    <w:rsid w:val="0052318F"/>
    <w:rsid w:val="00526A47"/>
    <w:rsid w:val="00530885"/>
    <w:rsid w:val="00531E3C"/>
    <w:rsid w:val="0053701D"/>
    <w:rsid w:val="005711C8"/>
    <w:rsid w:val="00572C34"/>
    <w:rsid w:val="00583218"/>
    <w:rsid w:val="00594F33"/>
    <w:rsid w:val="005B172E"/>
    <w:rsid w:val="005B6CAA"/>
    <w:rsid w:val="005C4037"/>
    <w:rsid w:val="005C4649"/>
    <w:rsid w:val="005D4015"/>
    <w:rsid w:val="005E033B"/>
    <w:rsid w:val="005E1A07"/>
    <w:rsid w:val="005F5BEE"/>
    <w:rsid w:val="005F75EC"/>
    <w:rsid w:val="005F7DB9"/>
    <w:rsid w:val="006029A6"/>
    <w:rsid w:val="00612DEA"/>
    <w:rsid w:val="0062106F"/>
    <w:rsid w:val="0062226E"/>
    <w:rsid w:val="00622EFF"/>
    <w:rsid w:val="00630470"/>
    <w:rsid w:val="00630CE4"/>
    <w:rsid w:val="0065273C"/>
    <w:rsid w:val="0066338F"/>
    <w:rsid w:val="006649A9"/>
    <w:rsid w:val="00664C8C"/>
    <w:rsid w:val="00683BB3"/>
    <w:rsid w:val="00683DC5"/>
    <w:rsid w:val="00691500"/>
    <w:rsid w:val="00696A38"/>
    <w:rsid w:val="006B362D"/>
    <w:rsid w:val="006C58FF"/>
    <w:rsid w:val="006D17ED"/>
    <w:rsid w:val="006D3435"/>
    <w:rsid w:val="006F190A"/>
    <w:rsid w:val="0071632A"/>
    <w:rsid w:val="00721724"/>
    <w:rsid w:val="00723C53"/>
    <w:rsid w:val="00724152"/>
    <w:rsid w:val="007431A6"/>
    <w:rsid w:val="00747494"/>
    <w:rsid w:val="00747C2F"/>
    <w:rsid w:val="00755EA5"/>
    <w:rsid w:val="007634CC"/>
    <w:rsid w:val="0076352C"/>
    <w:rsid w:val="00764DB2"/>
    <w:rsid w:val="00767437"/>
    <w:rsid w:val="00770424"/>
    <w:rsid w:val="007839D8"/>
    <w:rsid w:val="00786DEF"/>
    <w:rsid w:val="00792599"/>
    <w:rsid w:val="00793599"/>
    <w:rsid w:val="007A45D7"/>
    <w:rsid w:val="007A5FBC"/>
    <w:rsid w:val="007D3A88"/>
    <w:rsid w:val="007D3E82"/>
    <w:rsid w:val="007D5C65"/>
    <w:rsid w:val="007D6FC6"/>
    <w:rsid w:val="007E7686"/>
    <w:rsid w:val="007F549F"/>
    <w:rsid w:val="00801FA9"/>
    <w:rsid w:val="00806457"/>
    <w:rsid w:val="008141B3"/>
    <w:rsid w:val="008235FC"/>
    <w:rsid w:val="00845EC9"/>
    <w:rsid w:val="00846FFF"/>
    <w:rsid w:val="00853235"/>
    <w:rsid w:val="00856FC5"/>
    <w:rsid w:val="00857D32"/>
    <w:rsid w:val="008658D0"/>
    <w:rsid w:val="00866045"/>
    <w:rsid w:val="008670BF"/>
    <w:rsid w:val="00871646"/>
    <w:rsid w:val="00872975"/>
    <w:rsid w:val="0087696E"/>
    <w:rsid w:val="00876F35"/>
    <w:rsid w:val="00892A8E"/>
    <w:rsid w:val="00897858"/>
    <w:rsid w:val="008A29E7"/>
    <w:rsid w:val="008A36B3"/>
    <w:rsid w:val="008B2DB1"/>
    <w:rsid w:val="008D29E0"/>
    <w:rsid w:val="008E324A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1B41"/>
    <w:rsid w:val="009644B4"/>
    <w:rsid w:val="0096664B"/>
    <w:rsid w:val="009909B0"/>
    <w:rsid w:val="00991D62"/>
    <w:rsid w:val="00994114"/>
    <w:rsid w:val="009A0317"/>
    <w:rsid w:val="009A6482"/>
    <w:rsid w:val="009B02AB"/>
    <w:rsid w:val="009B2DDC"/>
    <w:rsid w:val="009C17F2"/>
    <w:rsid w:val="009C5135"/>
    <w:rsid w:val="009D023D"/>
    <w:rsid w:val="009D0D79"/>
    <w:rsid w:val="009D7EFB"/>
    <w:rsid w:val="009E35C9"/>
    <w:rsid w:val="009E6233"/>
    <w:rsid w:val="009E6E4A"/>
    <w:rsid w:val="009E71A9"/>
    <w:rsid w:val="009E7B50"/>
    <w:rsid w:val="009F23A3"/>
    <w:rsid w:val="009F4599"/>
    <w:rsid w:val="009F4E61"/>
    <w:rsid w:val="009F6208"/>
    <w:rsid w:val="00A0044A"/>
    <w:rsid w:val="00A00629"/>
    <w:rsid w:val="00A008CF"/>
    <w:rsid w:val="00A210B8"/>
    <w:rsid w:val="00A22849"/>
    <w:rsid w:val="00A27A7C"/>
    <w:rsid w:val="00A34706"/>
    <w:rsid w:val="00A41519"/>
    <w:rsid w:val="00A4217C"/>
    <w:rsid w:val="00A44BAD"/>
    <w:rsid w:val="00A47A2E"/>
    <w:rsid w:val="00A56CBF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877E4"/>
    <w:rsid w:val="00A91562"/>
    <w:rsid w:val="00A928E1"/>
    <w:rsid w:val="00A9654C"/>
    <w:rsid w:val="00AB07C6"/>
    <w:rsid w:val="00AB4B0A"/>
    <w:rsid w:val="00AD0100"/>
    <w:rsid w:val="00AD15A8"/>
    <w:rsid w:val="00AD24B5"/>
    <w:rsid w:val="00AF70BC"/>
    <w:rsid w:val="00B02E10"/>
    <w:rsid w:val="00B0527F"/>
    <w:rsid w:val="00B06A36"/>
    <w:rsid w:val="00B1293E"/>
    <w:rsid w:val="00B1496F"/>
    <w:rsid w:val="00B14BA0"/>
    <w:rsid w:val="00B160E5"/>
    <w:rsid w:val="00B20C45"/>
    <w:rsid w:val="00B24A4C"/>
    <w:rsid w:val="00B272D3"/>
    <w:rsid w:val="00B2794C"/>
    <w:rsid w:val="00B51168"/>
    <w:rsid w:val="00B56140"/>
    <w:rsid w:val="00B66DB5"/>
    <w:rsid w:val="00B7552C"/>
    <w:rsid w:val="00B757FF"/>
    <w:rsid w:val="00B77EDE"/>
    <w:rsid w:val="00BA2FDF"/>
    <w:rsid w:val="00BA3497"/>
    <w:rsid w:val="00BB7E40"/>
    <w:rsid w:val="00BC440F"/>
    <w:rsid w:val="00BC5CE8"/>
    <w:rsid w:val="00BC5E55"/>
    <w:rsid w:val="00BD331B"/>
    <w:rsid w:val="00BE164E"/>
    <w:rsid w:val="00BE21FA"/>
    <w:rsid w:val="00BE34B4"/>
    <w:rsid w:val="00BE45BE"/>
    <w:rsid w:val="00BE49A0"/>
    <w:rsid w:val="00BF5F96"/>
    <w:rsid w:val="00C000AC"/>
    <w:rsid w:val="00C01023"/>
    <w:rsid w:val="00C14D19"/>
    <w:rsid w:val="00C15C16"/>
    <w:rsid w:val="00C26D7C"/>
    <w:rsid w:val="00C27DCA"/>
    <w:rsid w:val="00C37B48"/>
    <w:rsid w:val="00C51E28"/>
    <w:rsid w:val="00C624CE"/>
    <w:rsid w:val="00C65FB9"/>
    <w:rsid w:val="00C72CD8"/>
    <w:rsid w:val="00C734BB"/>
    <w:rsid w:val="00C74AC9"/>
    <w:rsid w:val="00C9666F"/>
    <w:rsid w:val="00CA0695"/>
    <w:rsid w:val="00CB0E76"/>
    <w:rsid w:val="00CC3B5D"/>
    <w:rsid w:val="00CC50E0"/>
    <w:rsid w:val="00CD0B71"/>
    <w:rsid w:val="00CE12C9"/>
    <w:rsid w:val="00CE7DC8"/>
    <w:rsid w:val="00D17333"/>
    <w:rsid w:val="00D30895"/>
    <w:rsid w:val="00D529D1"/>
    <w:rsid w:val="00D75F8B"/>
    <w:rsid w:val="00D800DB"/>
    <w:rsid w:val="00D831ED"/>
    <w:rsid w:val="00DA0F37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53C7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5AC9"/>
    <w:rsid w:val="00EC7BD9"/>
    <w:rsid w:val="00ED3010"/>
    <w:rsid w:val="00ED4734"/>
    <w:rsid w:val="00EE335A"/>
    <w:rsid w:val="00EE5511"/>
    <w:rsid w:val="00EF2077"/>
    <w:rsid w:val="00EF2A3A"/>
    <w:rsid w:val="00F006B4"/>
    <w:rsid w:val="00F02F42"/>
    <w:rsid w:val="00F11C87"/>
    <w:rsid w:val="00F1377C"/>
    <w:rsid w:val="00F31C41"/>
    <w:rsid w:val="00F32D48"/>
    <w:rsid w:val="00F40D93"/>
    <w:rsid w:val="00F46D56"/>
    <w:rsid w:val="00F52AB8"/>
    <w:rsid w:val="00F54524"/>
    <w:rsid w:val="00F71291"/>
    <w:rsid w:val="00F7748F"/>
    <w:rsid w:val="00F82F15"/>
    <w:rsid w:val="00F84C94"/>
    <w:rsid w:val="00F90AC7"/>
    <w:rsid w:val="00FA2868"/>
    <w:rsid w:val="00FA4FA6"/>
    <w:rsid w:val="00FC29F0"/>
    <w:rsid w:val="00FC384A"/>
    <w:rsid w:val="00FC7DFA"/>
    <w:rsid w:val="00FE16F7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13" Type="http://schemas.openxmlformats.org/officeDocument/2006/relationships/hyperlink" Target="http://www.izjzv.org.rs/?lng=lat&amp;link=5-27" TargetMode="External"/><Relationship Id="rId18" Type="http://schemas.openxmlformats.org/officeDocument/2006/relationships/hyperlink" Target="http://www.izjzv.org.rs/?lng=lat&amp;link=2-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zjzv.org.rs/?lng=lat&amp;cir=0&amp;link=4-7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zjzv.org.rs/?lng=lat&amp;link=5-26" TargetMode="External"/><Relationship Id="rId17" Type="http://schemas.openxmlformats.org/officeDocument/2006/relationships/hyperlink" Target="javascript:open1(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zjzv.org.rs/?lng=lat&amp;link=2-4" TargetMode="External"/><Relationship Id="rId20" Type="http://schemas.openxmlformats.org/officeDocument/2006/relationships/hyperlink" Target="http://www.izjzv.org.rs/?lng=lat&amp;link=3-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jzv.org.rs/?lng=lat&amp;link=5-2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zjzv.org.rs/?lng=lat&amp;link=5-2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zjzv.org.rs/?lng=lat&amp;link=5-24" TargetMode="External"/><Relationship Id="rId19" Type="http://schemas.openxmlformats.org/officeDocument/2006/relationships/hyperlink" Target="http://www.izjzv.org.rs/?lng=lat&amp;link=3-1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iver.gion@izjzv.org.rs" TargetMode="External"/><Relationship Id="rId14" Type="http://schemas.openxmlformats.org/officeDocument/2006/relationships/hyperlink" Target="http://www.izjzv.org.rs/?lng=lat&amp;link=5-28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4CBE1-8B45-478D-810B-FF5CB007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16</cp:revision>
  <cp:lastPrinted>2022-06-23T10:42:00Z</cp:lastPrinted>
  <dcterms:created xsi:type="dcterms:W3CDTF">2024-03-04T13:25:00Z</dcterms:created>
  <dcterms:modified xsi:type="dcterms:W3CDTF">2024-03-20T13:43:00Z</dcterms:modified>
</cp:coreProperties>
</file>